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4FD9" w:rsidRPr="001A4BFB" w:rsidRDefault="00DF4FD9" w:rsidP="002E697C">
      <w:pPr>
        <w:pStyle w:val="Titel"/>
      </w:pPr>
      <w:r w:rsidRPr="001A4BFB">
        <w:t>V</w:t>
      </w:r>
      <w:r>
        <w:t xml:space="preserve">ejledning </w:t>
      </w:r>
      <w:r w:rsidR="00815F2B">
        <w:t xml:space="preserve">til Folketingsvalg </w:t>
      </w:r>
      <w:r w:rsidR="00FD5E48">
        <w:t>20</w:t>
      </w:r>
      <w:r w:rsidR="00FE6446">
        <w:t>2</w:t>
      </w:r>
      <w:r w:rsidR="00815F2B">
        <w:t>6</w:t>
      </w:r>
    </w:p>
    <w:p w:rsidR="00DF4FD9" w:rsidRDefault="00DF4FD9" w:rsidP="00DF4FD9">
      <w:pPr>
        <w:pStyle w:val="Overskrift2"/>
      </w:pPr>
    </w:p>
    <w:p w:rsidR="002E697C" w:rsidRPr="002E697C" w:rsidRDefault="002E697C" w:rsidP="002E697C"/>
    <w:p w:rsidR="00DF4FD9" w:rsidRPr="00DF4FD9" w:rsidRDefault="008D028D" w:rsidP="002F29FC">
      <w:pPr>
        <w:pStyle w:val="Undertitel"/>
      </w:pPr>
      <w:r>
        <w:t>Fintælling</w:t>
      </w:r>
    </w:p>
    <w:p w:rsidR="00DF4FD9" w:rsidRDefault="00DF4FD9" w:rsidP="00DF4FD9"/>
    <w:p w:rsidR="00DF4FD9" w:rsidRPr="00DF4FD9" w:rsidRDefault="00DF4FD9" w:rsidP="00DF4FD9"/>
    <w:p w:rsidR="00A1294E" w:rsidRDefault="002E697C">
      <w:r>
        <w:br w:type="page"/>
      </w:r>
    </w:p>
    <w:p w:rsidR="007F7DF0" w:rsidRDefault="007F7DF0">
      <w:pPr>
        <w:sectPr w:rsidR="007F7DF0">
          <w:headerReference w:type="default" r:id="rId8"/>
          <w:pgSz w:w="11906" w:h="16838"/>
          <w:pgMar w:top="1701" w:right="1134" w:bottom="1701" w:left="1134" w:header="708" w:footer="708" w:gutter="0"/>
          <w:cols w:space="708"/>
          <w:docGrid w:linePitch="360"/>
        </w:sectPr>
      </w:pPr>
    </w:p>
    <w:sdt>
      <w:sdtPr>
        <w:id w:val="773513547"/>
        <w:docPartObj>
          <w:docPartGallery w:val="Table of Contents"/>
          <w:docPartUnique/>
        </w:docPartObj>
      </w:sdtPr>
      <w:sdtEndPr>
        <w:rPr>
          <w:b/>
          <w:bCs/>
        </w:rPr>
      </w:sdtEndPr>
      <w:sdtContent>
        <w:p w:rsidR="00C36848" w:rsidRPr="00C36848" w:rsidRDefault="00C36848" w:rsidP="00541A1A">
          <w:pPr>
            <w:rPr>
              <w:rStyle w:val="Overskrift1Tegn"/>
            </w:rPr>
          </w:pPr>
          <w:r w:rsidRPr="00C36848">
            <w:rPr>
              <w:rStyle w:val="Overskrift1Tegn"/>
            </w:rPr>
            <w:t>Indhold</w:t>
          </w:r>
        </w:p>
        <w:p w:rsidR="00D438E1" w:rsidRDefault="00C36848">
          <w:pPr>
            <w:pStyle w:val="Indholdsfortegnelse1"/>
            <w:tabs>
              <w:tab w:val="right" w:leader="dot" w:pos="9628"/>
            </w:tabs>
            <w:rPr>
              <w:rFonts w:eastAsiaTheme="minorEastAsia"/>
              <w:noProof/>
              <w:lang w:eastAsia="da-DK"/>
            </w:rPr>
          </w:pPr>
          <w:r>
            <w:rPr>
              <w:b/>
              <w:bCs/>
            </w:rPr>
            <w:fldChar w:fldCharType="begin"/>
          </w:r>
          <w:r>
            <w:rPr>
              <w:b/>
              <w:bCs/>
            </w:rPr>
            <w:instrText xml:space="preserve"> TOC \o "1-3" \h \z \u </w:instrText>
          </w:r>
          <w:r>
            <w:rPr>
              <w:b/>
              <w:bCs/>
            </w:rPr>
            <w:fldChar w:fldCharType="separate"/>
          </w:r>
          <w:hyperlink w:anchor="_Toc10281101" w:history="1">
            <w:r w:rsidR="00D438E1" w:rsidRPr="00907925">
              <w:rPr>
                <w:rStyle w:val="Hyperlink"/>
                <w:noProof/>
              </w:rPr>
              <w:t>Fintælling</w:t>
            </w:r>
            <w:r w:rsidR="00D438E1">
              <w:rPr>
                <w:noProof/>
                <w:webHidden/>
              </w:rPr>
              <w:tab/>
            </w:r>
            <w:r w:rsidR="00D438E1">
              <w:rPr>
                <w:noProof/>
                <w:webHidden/>
              </w:rPr>
              <w:fldChar w:fldCharType="begin"/>
            </w:r>
            <w:r w:rsidR="00D438E1">
              <w:rPr>
                <w:noProof/>
                <w:webHidden/>
              </w:rPr>
              <w:instrText xml:space="preserve"> PAGEREF _Toc10281101 \h </w:instrText>
            </w:r>
            <w:r w:rsidR="00D438E1">
              <w:rPr>
                <w:noProof/>
                <w:webHidden/>
              </w:rPr>
            </w:r>
            <w:r w:rsidR="00D438E1">
              <w:rPr>
                <w:noProof/>
                <w:webHidden/>
              </w:rPr>
              <w:fldChar w:fldCharType="separate"/>
            </w:r>
            <w:r w:rsidR="00D438E1">
              <w:rPr>
                <w:noProof/>
                <w:webHidden/>
              </w:rPr>
              <w:t>2</w:t>
            </w:r>
            <w:r w:rsidR="00D438E1">
              <w:rPr>
                <w:noProof/>
                <w:webHidden/>
              </w:rPr>
              <w:fldChar w:fldCharType="end"/>
            </w:r>
          </w:hyperlink>
        </w:p>
        <w:p w:rsidR="00D438E1" w:rsidRDefault="00D438E1">
          <w:pPr>
            <w:pStyle w:val="Indholdsfortegnelse2"/>
            <w:tabs>
              <w:tab w:val="right" w:leader="dot" w:pos="9628"/>
            </w:tabs>
            <w:rPr>
              <w:rFonts w:eastAsiaTheme="minorEastAsia"/>
              <w:noProof/>
              <w:lang w:eastAsia="da-DK"/>
            </w:rPr>
          </w:pPr>
          <w:hyperlink w:anchor="_Toc10281102" w:history="1">
            <w:r w:rsidRPr="00907925">
              <w:rPr>
                <w:rStyle w:val="Hyperlink"/>
                <w:noProof/>
              </w:rPr>
              <w:t>Tid og sted</w:t>
            </w:r>
            <w:r>
              <w:rPr>
                <w:noProof/>
                <w:webHidden/>
              </w:rPr>
              <w:tab/>
            </w:r>
            <w:r>
              <w:rPr>
                <w:noProof/>
                <w:webHidden/>
              </w:rPr>
              <w:fldChar w:fldCharType="begin"/>
            </w:r>
            <w:r>
              <w:rPr>
                <w:noProof/>
                <w:webHidden/>
              </w:rPr>
              <w:instrText xml:space="preserve"> PAGEREF _Toc10281102 \h </w:instrText>
            </w:r>
            <w:r>
              <w:rPr>
                <w:noProof/>
                <w:webHidden/>
              </w:rPr>
            </w:r>
            <w:r>
              <w:rPr>
                <w:noProof/>
                <w:webHidden/>
              </w:rPr>
              <w:fldChar w:fldCharType="separate"/>
            </w:r>
            <w:r>
              <w:rPr>
                <w:noProof/>
                <w:webHidden/>
              </w:rPr>
              <w:t>2</w:t>
            </w:r>
            <w:r>
              <w:rPr>
                <w:noProof/>
                <w:webHidden/>
              </w:rPr>
              <w:fldChar w:fldCharType="end"/>
            </w:r>
          </w:hyperlink>
        </w:p>
        <w:p w:rsidR="00D438E1" w:rsidRDefault="00D438E1">
          <w:pPr>
            <w:pStyle w:val="Indholdsfortegnelse2"/>
            <w:tabs>
              <w:tab w:val="right" w:leader="dot" w:pos="9628"/>
            </w:tabs>
            <w:rPr>
              <w:rFonts w:eastAsiaTheme="minorEastAsia"/>
              <w:noProof/>
              <w:lang w:eastAsia="da-DK"/>
            </w:rPr>
          </w:pPr>
          <w:hyperlink w:anchor="_Toc10281103" w:history="1">
            <w:r w:rsidRPr="00907925">
              <w:rPr>
                <w:rStyle w:val="Hyperlink"/>
                <w:noProof/>
              </w:rPr>
              <w:t>Kontroloptælling af stemmesedler forud for valget</w:t>
            </w:r>
            <w:r>
              <w:rPr>
                <w:noProof/>
                <w:webHidden/>
              </w:rPr>
              <w:tab/>
            </w:r>
            <w:r>
              <w:rPr>
                <w:noProof/>
                <w:webHidden/>
              </w:rPr>
              <w:fldChar w:fldCharType="begin"/>
            </w:r>
            <w:r>
              <w:rPr>
                <w:noProof/>
                <w:webHidden/>
              </w:rPr>
              <w:instrText xml:space="preserve"> PAGEREF _Toc10281103 \h </w:instrText>
            </w:r>
            <w:r>
              <w:rPr>
                <w:noProof/>
                <w:webHidden/>
              </w:rPr>
            </w:r>
            <w:r>
              <w:rPr>
                <w:noProof/>
                <w:webHidden/>
              </w:rPr>
              <w:fldChar w:fldCharType="separate"/>
            </w:r>
            <w:r>
              <w:rPr>
                <w:noProof/>
                <w:webHidden/>
              </w:rPr>
              <w:t>2</w:t>
            </w:r>
            <w:r>
              <w:rPr>
                <w:noProof/>
                <w:webHidden/>
              </w:rPr>
              <w:fldChar w:fldCharType="end"/>
            </w:r>
          </w:hyperlink>
        </w:p>
        <w:p w:rsidR="00D438E1" w:rsidRDefault="00D438E1">
          <w:pPr>
            <w:pStyle w:val="Indholdsfortegnelse2"/>
            <w:tabs>
              <w:tab w:val="right" w:leader="dot" w:pos="9628"/>
            </w:tabs>
            <w:rPr>
              <w:rFonts w:eastAsiaTheme="minorEastAsia"/>
              <w:noProof/>
              <w:lang w:eastAsia="da-DK"/>
            </w:rPr>
          </w:pPr>
          <w:hyperlink w:anchor="_Toc10281104" w:history="1">
            <w:r w:rsidRPr="00907925">
              <w:rPr>
                <w:rStyle w:val="Hyperlink"/>
                <w:noProof/>
              </w:rPr>
              <w:t>Generelt om fintællingen</w:t>
            </w:r>
            <w:r>
              <w:rPr>
                <w:noProof/>
                <w:webHidden/>
              </w:rPr>
              <w:tab/>
            </w:r>
            <w:r>
              <w:rPr>
                <w:noProof/>
                <w:webHidden/>
              </w:rPr>
              <w:fldChar w:fldCharType="begin"/>
            </w:r>
            <w:r>
              <w:rPr>
                <w:noProof/>
                <w:webHidden/>
              </w:rPr>
              <w:instrText xml:space="preserve"> PAGEREF _Toc10281104 \h </w:instrText>
            </w:r>
            <w:r>
              <w:rPr>
                <w:noProof/>
                <w:webHidden/>
              </w:rPr>
            </w:r>
            <w:r>
              <w:rPr>
                <w:noProof/>
                <w:webHidden/>
              </w:rPr>
              <w:fldChar w:fldCharType="separate"/>
            </w:r>
            <w:r>
              <w:rPr>
                <w:noProof/>
                <w:webHidden/>
              </w:rPr>
              <w:t>3</w:t>
            </w:r>
            <w:r>
              <w:rPr>
                <w:noProof/>
                <w:webHidden/>
              </w:rPr>
              <w:fldChar w:fldCharType="end"/>
            </w:r>
          </w:hyperlink>
        </w:p>
        <w:p w:rsidR="00D438E1" w:rsidRDefault="00D438E1">
          <w:pPr>
            <w:pStyle w:val="Indholdsfortegnelse2"/>
            <w:tabs>
              <w:tab w:val="right" w:leader="dot" w:pos="9628"/>
            </w:tabs>
            <w:rPr>
              <w:rFonts w:eastAsiaTheme="minorEastAsia"/>
              <w:noProof/>
              <w:lang w:eastAsia="da-DK"/>
            </w:rPr>
          </w:pPr>
          <w:hyperlink w:anchor="_Toc10281105" w:history="1">
            <w:r w:rsidRPr="00907925">
              <w:rPr>
                <w:rStyle w:val="Hyperlink"/>
                <w:noProof/>
              </w:rPr>
              <w:t>Valgsekretariatets rolle</w:t>
            </w:r>
            <w:r>
              <w:rPr>
                <w:noProof/>
                <w:webHidden/>
              </w:rPr>
              <w:tab/>
            </w:r>
            <w:r>
              <w:rPr>
                <w:noProof/>
                <w:webHidden/>
              </w:rPr>
              <w:fldChar w:fldCharType="begin"/>
            </w:r>
            <w:r>
              <w:rPr>
                <w:noProof/>
                <w:webHidden/>
              </w:rPr>
              <w:instrText xml:space="preserve"> PAGEREF _Toc10281105 \h </w:instrText>
            </w:r>
            <w:r>
              <w:rPr>
                <w:noProof/>
                <w:webHidden/>
              </w:rPr>
            </w:r>
            <w:r>
              <w:rPr>
                <w:noProof/>
                <w:webHidden/>
              </w:rPr>
              <w:fldChar w:fldCharType="separate"/>
            </w:r>
            <w:r>
              <w:rPr>
                <w:noProof/>
                <w:webHidden/>
              </w:rPr>
              <w:t>3</w:t>
            </w:r>
            <w:r>
              <w:rPr>
                <w:noProof/>
                <w:webHidden/>
              </w:rPr>
              <w:fldChar w:fldCharType="end"/>
            </w:r>
          </w:hyperlink>
        </w:p>
        <w:p w:rsidR="00D438E1" w:rsidRDefault="00D438E1">
          <w:pPr>
            <w:pStyle w:val="Indholdsfortegnelse1"/>
            <w:tabs>
              <w:tab w:val="right" w:leader="dot" w:pos="9628"/>
            </w:tabs>
            <w:rPr>
              <w:rFonts w:eastAsiaTheme="minorEastAsia"/>
              <w:noProof/>
              <w:lang w:eastAsia="da-DK"/>
            </w:rPr>
          </w:pPr>
          <w:hyperlink w:anchor="_Toc10281106" w:history="1">
            <w:r w:rsidRPr="00907925">
              <w:rPr>
                <w:rStyle w:val="Hyperlink"/>
                <w:noProof/>
              </w:rPr>
              <w:t>Fintællingsansvarliges rolle</w:t>
            </w:r>
            <w:r>
              <w:rPr>
                <w:noProof/>
                <w:webHidden/>
              </w:rPr>
              <w:tab/>
            </w:r>
            <w:r>
              <w:rPr>
                <w:noProof/>
                <w:webHidden/>
              </w:rPr>
              <w:fldChar w:fldCharType="begin"/>
            </w:r>
            <w:r>
              <w:rPr>
                <w:noProof/>
                <w:webHidden/>
              </w:rPr>
              <w:instrText xml:space="preserve"> PAGEREF _Toc10281106 \h </w:instrText>
            </w:r>
            <w:r>
              <w:rPr>
                <w:noProof/>
                <w:webHidden/>
              </w:rPr>
            </w:r>
            <w:r>
              <w:rPr>
                <w:noProof/>
                <w:webHidden/>
              </w:rPr>
              <w:fldChar w:fldCharType="separate"/>
            </w:r>
            <w:r>
              <w:rPr>
                <w:noProof/>
                <w:webHidden/>
              </w:rPr>
              <w:t>4</w:t>
            </w:r>
            <w:r>
              <w:rPr>
                <w:noProof/>
                <w:webHidden/>
              </w:rPr>
              <w:fldChar w:fldCharType="end"/>
            </w:r>
          </w:hyperlink>
        </w:p>
        <w:p w:rsidR="00D438E1" w:rsidRDefault="00D438E1">
          <w:pPr>
            <w:pStyle w:val="Indholdsfortegnelse2"/>
            <w:tabs>
              <w:tab w:val="right" w:leader="dot" w:pos="9628"/>
            </w:tabs>
            <w:rPr>
              <w:rFonts w:eastAsiaTheme="minorEastAsia"/>
              <w:noProof/>
              <w:lang w:eastAsia="da-DK"/>
            </w:rPr>
          </w:pPr>
          <w:hyperlink w:anchor="_Toc10281107" w:history="1">
            <w:r w:rsidRPr="00907925">
              <w:rPr>
                <w:rStyle w:val="Hyperlink"/>
                <w:noProof/>
              </w:rPr>
              <w:t>Gennemgang af tvivlsomme og ugyldige stemmesedler</w:t>
            </w:r>
            <w:r>
              <w:rPr>
                <w:noProof/>
                <w:webHidden/>
              </w:rPr>
              <w:tab/>
            </w:r>
            <w:r>
              <w:rPr>
                <w:noProof/>
                <w:webHidden/>
              </w:rPr>
              <w:fldChar w:fldCharType="begin"/>
            </w:r>
            <w:r>
              <w:rPr>
                <w:noProof/>
                <w:webHidden/>
              </w:rPr>
              <w:instrText xml:space="preserve"> PAGEREF _Toc10281107 \h </w:instrText>
            </w:r>
            <w:r>
              <w:rPr>
                <w:noProof/>
                <w:webHidden/>
              </w:rPr>
            </w:r>
            <w:r>
              <w:rPr>
                <w:noProof/>
                <w:webHidden/>
              </w:rPr>
              <w:fldChar w:fldCharType="separate"/>
            </w:r>
            <w:r>
              <w:rPr>
                <w:noProof/>
                <w:webHidden/>
              </w:rPr>
              <w:t>5</w:t>
            </w:r>
            <w:r>
              <w:rPr>
                <w:noProof/>
                <w:webHidden/>
              </w:rPr>
              <w:fldChar w:fldCharType="end"/>
            </w:r>
          </w:hyperlink>
        </w:p>
        <w:p w:rsidR="00D438E1" w:rsidRDefault="00D438E1">
          <w:pPr>
            <w:pStyle w:val="Indholdsfortegnelse1"/>
            <w:tabs>
              <w:tab w:val="right" w:leader="dot" w:pos="9628"/>
            </w:tabs>
            <w:rPr>
              <w:rFonts w:eastAsiaTheme="minorEastAsia"/>
              <w:noProof/>
              <w:lang w:eastAsia="da-DK"/>
            </w:rPr>
          </w:pPr>
          <w:hyperlink w:anchor="_Toc10281108" w:history="1">
            <w:r w:rsidRPr="00907925">
              <w:rPr>
                <w:rStyle w:val="Hyperlink"/>
                <w:noProof/>
              </w:rPr>
              <w:t>Fintællerholdlederens rolle</w:t>
            </w:r>
            <w:r>
              <w:rPr>
                <w:noProof/>
                <w:webHidden/>
              </w:rPr>
              <w:tab/>
            </w:r>
            <w:r>
              <w:rPr>
                <w:noProof/>
                <w:webHidden/>
              </w:rPr>
              <w:fldChar w:fldCharType="begin"/>
            </w:r>
            <w:r>
              <w:rPr>
                <w:noProof/>
                <w:webHidden/>
              </w:rPr>
              <w:instrText xml:space="preserve"> PAGEREF _Toc10281108 \h </w:instrText>
            </w:r>
            <w:r>
              <w:rPr>
                <w:noProof/>
                <w:webHidden/>
              </w:rPr>
            </w:r>
            <w:r>
              <w:rPr>
                <w:noProof/>
                <w:webHidden/>
              </w:rPr>
              <w:fldChar w:fldCharType="separate"/>
            </w:r>
            <w:r>
              <w:rPr>
                <w:noProof/>
                <w:webHidden/>
              </w:rPr>
              <w:t>5</w:t>
            </w:r>
            <w:r>
              <w:rPr>
                <w:noProof/>
                <w:webHidden/>
              </w:rPr>
              <w:fldChar w:fldCharType="end"/>
            </w:r>
          </w:hyperlink>
        </w:p>
        <w:p w:rsidR="00D438E1" w:rsidRDefault="00D438E1">
          <w:pPr>
            <w:pStyle w:val="Indholdsfortegnelse2"/>
            <w:tabs>
              <w:tab w:val="right" w:leader="dot" w:pos="9628"/>
            </w:tabs>
            <w:rPr>
              <w:rFonts w:eastAsiaTheme="minorEastAsia"/>
              <w:noProof/>
              <w:lang w:eastAsia="da-DK"/>
            </w:rPr>
          </w:pPr>
          <w:hyperlink w:anchor="_Toc10281109" w:history="1">
            <w:r w:rsidRPr="00907925">
              <w:rPr>
                <w:rStyle w:val="Hyperlink"/>
                <w:noProof/>
              </w:rPr>
              <w:t>Aflevering af materiale til indberetning og valgsekretariat</w:t>
            </w:r>
            <w:r>
              <w:rPr>
                <w:noProof/>
                <w:webHidden/>
              </w:rPr>
              <w:tab/>
            </w:r>
            <w:r>
              <w:rPr>
                <w:noProof/>
                <w:webHidden/>
              </w:rPr>
              <w:fldChar w:fldCharType="begin"/>
            </w:r>
            <w:r>
              <w:rPr>
                <w:noProof/>
                <w:webHidden/>
              </w:rPr>
              <w:instrText xml:space="preserve"> PAGEREF _Toc10281109 \h </w:instrText>
            </w:r>
            <w:r>
              <w:rPr>
                <w:noProof/>
                <w:webHidden/>
              </w:rPr>
            </w:r>
            <w:r>
              <w:rPr>
                <w:noProof/>
                <w:webHidden/>
              </w:rPr>
              <w:fldChar w:fldCharType="separate"/>
            </w:r>
            <w:r>
              <w:rPr>
                <w:noProof/>
                <w:webHidden/>
              </w:rPr>
              <w:t>7</w:t>
            </w:r>
            <w:r>
              <w:rPr>
                <w:noProof/>
                <w:webHidden/>
              </w:rPr>
              <w:fldChar w:fldCharType="end"/>
            </w:r>
          </w:hyperlink>
        </w:p>
        <w:p w:rsidR="00D438E1" w:rsidRDefault="00D438E1">
          <w:pPr>
            <w:pStyle w:val="Indholdsfortegnelse2"/>
            <w:tabs>
              <w:tab w:val="right" w:leader="dot" w:pos="9628"/>
            </w:tabs>
            <w:rPr>
              <w:rFonts w:eastAsiaTheme="minorEastAsia"/>
              <w:noProof/>
              <w:lang w:eastAsia="da-DK"/>
            </w:rPr>
          </w:pPr>
          <w:hyperlink w:anchor="_Toc10281110" w:history="1">
            <w:r w:rsidRPr="00907925">
              <w:rPr>
                <w:rStyle w:val="Hyperlink"/>
                <w:noProof/>
              </w:rPr>
              <w:t>Pakning af valgmaterialet</w:t>
            </w:r>
            <w:r>
              <w:rPr>
                <w:noProof/>
                <w:webHidden/>
              </w:rPr>
              <w:tab/>
            </w:r>
            <w:r>
              <w:rPr>
                <w:noProof/>
                <w:webHidden/>
              </w:rPr>
              <w:fldChar w:fldCharType="begin"/>
            </w:r>
            <w:r>
              <w:rPr>
                <w:noProof/>
                <w:webHidden/>
              </w:rPr>
              <w:instrText xml:space="preserve"> PAGEREF _Toc10281110 \h </w:instrText>
            </w:r>
            <w:r>
              <w:rPr>
                <w:noProof/>
                <w:webHidden/>
              </w:rPr>
            </w:r>
            <w:r>
              <w:rPr>
                <w:noProof/>
                <w:webHidden/>
              </w:rPr>
              <w:fldChar w:fldCharType="separate"/>
            </w:r>
            <w:r>
              <w:rPr>
                <w:noProof/>
                <w:webHidden/>
              </w:rPr>
              <w:t>8</w:t>
            </w:r>
            <w:r>
              <w:rPr>
                <w:noProof/>
                <w:webHidden/>
              </w:rPr>
              <w:fldChar w:fldCharType="end"/>
            </w:r>
          </w:hyperlink>
        </w:p>
        <w:p w:rsidR="00D438E1" w:rsidRDefault="00D438E1">
          <w:pPr>
            <w:pStyle w:val="Indholdsfortegnelse1"/>
            <w:tabs>
              <w:tab w:val="right" w:leader="dot" w:pos="9628"/>
            </w:tabs>
            <w:rPr>
              <w:rFonts w:eastAsiaTheme="minorEastAsia"/>
              <w:noProof/>
              <w:lang w:eastAsia="da-DK"/>
            </w:rPr>
          </w:pPr>
          <w:hyperlink w:anchor="_Toc10281111" w:history="1">
            <w:r w:rsidRPr="00907925">
              <w:rPr>
                <w:rStyle w:val="Hyperlink"/>
                <w:noProof/>
              </w:rPr>
              <w:t>Fintællerens rolle</w:t>
            </w:r>
            <w:r>
              <w:rPr>
                <w:noProof/>
                <w:webHidden/>
              </w:rPr>
              <w:tab/>
            </w:r>
            <w:r>
              <w:rPr>
                <w:noProof/>
                <w:webHidden/>
              </w:rPr>
              <w:fldChar w:fldCharType="begin"/>
            </w:r>
            <w:r>
              <w:rPr>
                <w:noProof/>
                <w:webHidden/>
              </w:rPr>
              <w:instrText xml:space="preserve"> PAGEREF _Toc10281111 \h </w:instrText>
            </w:r>
            <w:r>
              <w:rPr>
                <w:noProof/>
                <w:webHidden/>
              </w:rPr>
            </w:r>
            <w:r>
              <w:rPr>
                <w:noProof/>
                <w:webHidden/>
              </w:rPr>
              <w:fldChar w:fldCharType="separate"/>
            </w:r>
            <w:r>
              <w:rPr>
                <w:noProof/>
                <w:webHidden/>
              </w:rPr>
              <w:t>9</w:t>
            </w:r>
            <w:r>
              <w:rPr>
                <w:noProof/>
                <w:webHidden/>
              </w:rPr>
              <w:fldChar w:fldCharType="end"/>
            </w:r>
          </w:hyperlink>
        </w:p>
        <w:p w:rsidR="00217543" w:rsidRDefault="00C36848" w:rsidP="007F7DF0">
          <w:pPr>
            <w:rPr>
              <w:b/>
              <w:bCs/>
            </w:rPr>
          </w:pPr>
          <w:r>
            <w:rPr>
              <w:b/>
              <w:bCs/>
            </w:rPr>
            <w:fldChar w:fldCharType="end"/>
          </w:r>
        </w:p>
      </w:sdtContent>
    </w:sdt>
    <w:p w:rsidR="00217543" w:rsidRDefault="00217543">
      <w:pPr>
        <w:rPr>
          <w:b/>
          <w:bCs/>
        </w:rPr>
      </w:pPr>
      <w:r>
        <w:rPr>
          <w:b/>
          <w:bCs/>
        </w:rPr>
        <w:br w:type="page"/>
      </w:r>
    </w:p>
    <w:p w:rsidR="003F6DED" w:rsidRPr="00637F1A" w:rsidRDefault="69A2FFC4" w:rsidP="008D225F">
      <w:pPr>
        <w:pStyle w:val="Overskrift1"/>
      </w:pPr>
      <w:bookmarkStart w:id="0" w:name="_Toc10281101"/>
      <w:r>
        <w:t>Fintælling</w:t>
      </w:r>
      <w:bookmarkEnd w:id="0"/>
    </w:p>
    <w:p w:rsidR="69A2FFC4" w:rsidRDefault="69A2FFC4"/>
    <w:p w:rsidR="0002065C" w:rsidRDefault="003E6DD1" w:rsidP="003E6DD1">
      <w:r w:rsidRPr="00020EA4">
        <w:rPr>
          <w:b/>
        </w:rPr>
        <w:t>Ansvarlig leder for fintællingen</w:t>
      </w:r>
      <w:r>
        <w:t>:</w:t>
      </w:r>
      <w:r w:rsidR="0002065C">
        <w:t xml:space="preserve"> </w:t>
      </w:r>
    </w:p>
    <w:p w:rsidR="003E6DD1" w:rsidRDefault="0002065C" w:rsidP="003E6DD1">
      <w:r w:rsidRPr="00020EA4">
        <w:t>Finn Dybro Andersen, Leder af Økonom</w:t>
      </w:r>
      <w:r w:rsidR="002F6281">
        <w:t>i</w:t>
      </w:r>
      <w:r w:rsidR="00FE6446">
        <w:t xml:space="preserve"> og Indkøb</w:t>
      </w:r>
    </w:p>
    <w:p w:rsidR="00EB24D4" w:rsidRPr="00EB24D4" w:rsidRDefault="00EB24D4" w:rsidP="003E6DD1">
      <w:pPr>
        <w:rPr>
          <w:b/>
        </w:rPr>
      </w:pPr>
      <w:r w:rsidRPr="00EB24D4">
        <w:rPr>
          <w:b/>
        </w:rPr>
        <w:t>Fintællingsassistenter:</w:t>
      </w:r>
    </w:p>
    <w:p w:rsidR="000115F5" w:rsidRPr="000115F5" w:rsidRDefault="00671BEA" w:rsidP="000115F5">
      <w:pPr>
        <w:pStyle w:val="Default"/>
        <w:rPr>
          <w:rFonts w:asciiTheme="minorHAnsi" w:hAnsiTheme="minorHAnsi" w:cstheme="minorBidi"/>
          <w:color w:val="auto"/>
          <w:sz w:val="22"/>
          <w:szCs w:val="22"/>
        </w:rPr>
      </w:pPr>
      <w:r w:rsidRPr="000115F5">
        <w:rPr>
          <w:rFonts w:asciiTheme="minorHAnsi" w:hAnsiTheme="minorHAnsi" w:cstheme="minorBidi"/>
          <w:color w:val="auto"/>
          <w:sz w:val="22"/>
          <w:szCs w:val="22"/>
        </w:rPr>
        <w:t>Thomas Willumsen, Økonomi og Indkøb, ØS</w:t>
      </w:r>
    </w:p>
    <w:p w:rsidR="000115F5" w:rsidRDefault="000115F5" w:rsidP="002F6281">
      <w:pPr>
        <w:pStyle w:val="Default"/>
        <w:rPr>
          <w:b/>
        </w:rPr>
      </w:pPr>
    </w:p>
    <w:p w:rsidR="002F6281" w:rsidRDefault="003E6DD1" w:rsidP="002F6281">
      <w:pPr>
        <w:pStyle w:val="Default"/>
        <w:rPr>
          <w:i/>
          <w:iCs/>
        </w:rPr>
      </w:pPr>
      <w:r w:rsidRPr="00020EA4">
        <w:rPr>
          <w:b/>
        </w:rPr>
        <w:t>Valgsekretariatet på fintællingen</w:t>
      </w:r>
      <w:r>
        <w:t>:</w:t>
      </w:r>
      <w:r w:rsidR="00020EA4">
        <w:br/>
      </w:r>
      <w:r w:rsidR="002F6281">
        <w:rPr>
          <w:i/>
          <w:iCs/>
        </w:rPr>
        <w:t>Valgkoordinationsgruppen:</w:t>
      </w:r>
      <w:r w:rsidR="002F6281">
        <w:rPr>
          <w:i/>
          <w:iCs/>
        </w:rPr>
        <w:br/>
      </w:r>
      <w:r w:rsidR="002F6281" w:rsidRPr="000115F5">
        <w:rPr>
          <w:rFonts w:asciiTheme="minorHAnsi" w:hAnsiTheme="minorHAnsi" w:cstheme="minorBidi"/>
          <w:color w:val="auto"/>
          <w:sz w:val="22"/>
          <w:szCs w:val="22"/>
        </w:rPr>
        <w:t xml:space="preserve">Lene </w:t>
      </w:r>
      <w:r w:rsidR="0011339B" w:rsidRPr="000115F5">
        <w:rPr>
          <w:rFonts w:asciiTheme="minorHAnsi" w:hAnsiTheme="minorHAnsi" w:cstheme="minorBidi"/>
          <w:color w:val="auto"/>
          <w:sz w:val="22"/>
          <w:szCs w:val="22"/>
        </w:rPr>
        <w:t>Damborg Ibsen</w:t>
      </w:r>
      <w:r w:rsidR="002F6281" w:rsidRPr="000115F5">
        <w:rPr>
          <w:rFonts w:asciiTheme="minorHAnsi" w:hAnsiTheme="minorHAnsi" w:cstheme="minorBidi"/>
          <w:color w:val="auto"/>
          <w:sz w:val="22"/>
          <w:szCs w:val="22"/>
        </w:rPr>
        <w:t xml:space="preserve">, </w:t>
      </w:r>
      <w:r w:rsidR="00815F2B">
        <w:rPr>
          <w:rFonts w:asciiTheme="minorHAnsi" w:hAnsiTheme="minorHAnsi" w:cstheme="minorBidi"/>
          <w:color w:val="auto"/>
          <w:sz w:val="22"/>
          <w:szCs w:val="22"/>
        </w:rPr>
        <w:t>Sekretariat for Politik, Jura, Kommunikation &amp; Udvikling</w:t>
      </w:r>
      <w:r w:rsidR="002F6281" w:rsidRPr="000115F5">
        <w:rPr>
          <w:rFonts w:asciiTheme="minorHAnsi" w:hAnsiTheme="minorHAnsi" w:cstheme="minorBidi"/>
          <w:color w:val="auto"/>
          <w:sz w:val="22"/>
          <w:szCs w:val="22"/>
        </w:rPr>
        <w:t>, ØS</w:t>
      </w:r>
      <w:r w:rsidR="002F6281" w:rsidRPr="000115F5">
        <w:rPr>
          <w:rFonts w:asciiTheme="minorHAnsi" w:hAnsiTheme="minorHAnsi" w:cstheme="minorBidi"/>
          <w:color w:val="auto"/>
          <w:sz w:val="22"/>
          <w:szCs w:val="22"/>
        </w:rPr>
        <w:br/>
      </w:r>
      <w:r w:rsidR="0011339B" w:rsidRPr="000115F5">
        <w:rPr>
          <w:rFonts w:asciiTheme="minorHAnsi" w:hAnsiTheme="minorHAnsi" w:cstheme="minorBidi"/>
          <w:color w:val="auto"/>
          <w:sz w:val="22"/>
          <w:szCs w:val="22"/>
        </w:rPr>
        <w:t xml:space="preserve">Morten Michaelsen, </w:t>
      </w:r>
      <w:r w:rsidR="00815F2B">
        <w:rPr>
          <w:rFonts w:asciiTheme="minorHAnsi" w:hAnsiTheme="minorHAnsi" w:cstheme="minorBidi"/>
          <w:color w:val="auto"/>
          <w:sz w:val="22"/>
          <w:szCs w:val="22"/>
        </w:rPr>
        <w:t>Sekretariat for Politik, Jura, Kommunikation &amp; Udvikling</w:t>
      </w:r>
      <w:r w:rsidR="00815F2B" w:rsidRPr="000115F5">
        <w:rPr>
          <w:rFonts w:asciiTheme="minorHAnsi" w:hAnsiTheme="minorHAnsi" w:cstheme="minorBidi"/>
          <w:color w:val="auto"/>
          <w:sz w:val="22"/>
          <w:szCs w:val="22"/>
        </w:rPr>
        <w:t>, ØS</w:t>
      </w:r>
      <w:r w:rsidR="002F6281">
        <w:br/>
      </w:r>
    </w:p>
    <w:p w:rsidR="003E6DD1" w:rsidRDefault="002F6281" w:rsidP="00833148">
      <w:pPr>
        <w:spacing w:after="0" w:line="276" w:lineRule="auto"/>
      </w:pPr>
      <w:r>
        <w:t>Høje</w:t>
      </w:r>
      <w:r w:rsidR="006B6B71">
        <w:t>-</w:t>
      </w:r>
      <w:r>
        <w:t xml:space="preserve">Tåstrup </w:t>
      </w:r>
      <w:r w:rsidR="00815F2B">
        <w:t>K</w:t>
      </w:r>
      <w:r>
        <w:t xml:space="preserve">ommune er </w:t>
      </w:r>
      <w:r w:rsidR="00815F2B">
        <w:t>k</w:t>
      </w:r>
      <w:r>
        <w:t>reds</w:t>
      </w:r>
      <w:r w:rsidR="00815F2B">
        <w:t>kommune</w:t>
      </w:r>
      <w:r>
        <w:t xml:space="preserve"> for Albertslund kommune</w:t>
      </w:r>
      <w:r w:rsidR="00815F2B">
        <w:t xml:space="preserve"> til Folketingsvalg, folkeafstemninger valg til Europa-Parlamentet</w:t>
      </w:r>
      <w:r>
        <w:t>. Det betyder, at der fintælles i Høje</w:t>
      </w:r>
      <w:r w:rsidR="006B6B71">
        <w:t>-</w:t>
      </w:r>
      <w:r>
        <w:t xml:space="preserve">Tåstrup kommune til alle valg på nær til Kommunalbestyrelses- og Regionsrådsvalg, hvor </w:t>
      </w:r>
      <w:r w:rsidR="00815F2B">
        <w:t>Albertslund Kommune</w:t>
      </w:r>
      <w:r>
        <w:t xml:space="preserve"> er ansvarlig for fintællingen.</w:t>
      </w:r>
    </w:p>
    <w:p w:rsidR="00BD22D5" w:rsidRDefault="00DF1346" w:rsidP="00DF1346">
      <w:pPr>
        <w:pStyle w:val="Overskrift2"/>
      </w:pPr>
      <w:bookmarkStart w:id="1" w:name="_Toc10281102"/>
      <w:r>
        <w:t>Tid og s</w:t>
      </w:r>
      <w:r w:rsidR="00BD22D5">
        <w:t>ted</w:t>
      </w:r>
      <w:bookmarkEnd w:id="1"/>
    </w:p>
    <w:p w:rsidR="0023034C" w:rsidRPr="00A0176D" w:rsidRDefault="6993D53F" w:rsidP="00C619DB">
      <w:r>
        <w:t xml:space="preserve">Fintællingen </w:t>
      </w:r>
      <w:r w:rsidR="00F96117">
        <w:t xml:space="preserve">for </w:t>
      </w:r>
      <w:r w:rsidR="003C3C0A">
        <w:t>Folketings</w:t>
      </w:r>
      <w:r w:rsidR="00F96117">
        <w:t xml:space="preserve">valget </w:t>
      </w:r>
      <w:r w:rsidR="003C3C0A">
        <w:t>foregår</w:t>
      </w:r>
      <w:r>
        <w:t xml:space="preserve"> </w:t>
      </w:r>
      <w:r w:rsidR="002254A9">
        <w:t xml:space="preserve">på </w:t>
      </w:r>
      <w:r w:rsidR="00815F2B">
        <w:t xml:space="preserve">Taastrup Idrætscenter, </w:t>
      </w:r>
      <w:r w:rsidR="006B6B71">
        <w:t>Parkvej</w:t>
      </w:r>
      <w:r w:rsidR="00815F2B">
        <w:t xml:space="preserve"> 78</w:t>
      </w:r>
      <w:r>
        <w:t>, 26</w:t>
      </w:r>
      <w:r w:rsidR="00815F2B">
        <w:t>3</w:t>
      </w:r>
      <w:r>
        <w:t xml:space="preserve">0 </w:t>
      </w:r>
      <w:r w:rsidR="00815F2B">
        <w:t>Taastrup</w:t>
      </w:r>
      <w:r w:rsidR="00F96117">
        <w:t xml:space="preserve"> fra </w:t>
      </w:r>
      <w:r w:rsidR="00F96117" w:rsidRPr="00A0176D">
        <w:t xml:space="preserve">kl. </w:t>
      </w:r>
      <w:r w:rsidR="00833148">
        <w:t>8</w:t>
      </w:r>
      <w:r w:rsidR="00F96117" w:rsidRPr="00A0176D">
        <w:t>.00</w:t>
      </w:r>
      <w:r w:rsidRPr="00A0176D">
        <w:t xml:space="preserve">. </w:t>
      </w:r>
      <w:r w:rsidR="00F96117" w:rsidRPr="00A0176D">
        <w:t>Der vil være morgenmad og drikkevarer tilgængelig i hallen</w:t>
      </w:r>
      <w:r w:rsidR="001F6C76" w:rsidRPr="00A0176D">
        <w:t xml:space="preserve"> fra </w:t>
      </w:r>
      <w:r w:rsidR="006B6B71" w:rsidRPr="00A0176D">
        <w:t>kl.</w:t>
      </w:r>
      <w:r w:rsidR="001F6C76" w:rsidRPr="00A0176D">
        <w:t xml:space="preserve"> 8:</w:t>
      </w:r>
      <w:r w:rsidR="00833148">
        <w:t>0</w:t>
      </w:r>
      <w:r w:rsidR="001F6C76" w:rsidRPr="00A0176D">
        <w:t>0</w:t>
      </w:r>
      <w:r w:rsidR="00F96117" w:rsidRPr="00A0176D">
        <w:t>.</w:t>
      </w:r>
    </w:p>
    <w:p w:rsidR="0023034C" w:rsidRPr="00A0176D" w:rsidRDefault="0023034C" w:rsidP="00C619DB">
      <w:pPr>
        <w:rPr>
          <w:color w:val="FF0000"/>
        </w:rPr>
      </w:pPr>
      <w:r w:rsidRPr="00A0176D">
        <w:t xml:space="preserve">Valgsekretariatet møder kl. </w:t>
      </w:r>
      <w:r w:rsidR="00815F2B">
        <w:t>7</w:t>
      </w:r>
      <w:r w:rsidR="006F7412" w:rsidRPr="00A0176D">
        <w:t>.</w:t>
      </w:r>
      <w:r w:rsidR="00815F2B">
        <w:t>3</w:t>
      </w:r>
      <w:r w:rsidR="006F7412" w:rsidRPr="00A0176D">
        <w:t>0</w:t>
      </w:r>
      <w:r w:rsidR="00CB62FD" w:rsidRPr="00A0176D">
        <w:t xml:space="preserve">  </w:t>
      </w:r>
    </w:p>
    <w:p w:rsidR="00C619DB" w:rsidRPr="006F7412" w:rsidRDefault="00DF1346" w:rsidP="00C619DB">
      <w:r w:rsidRPr="00A0176D">
        <w:t>Fintællin</w:t>
      </w:r>
      <w:r w:rsidR="007B37BB" w:rsidRPr="00A0176D">
        <w:t>gsholdene møder</w:t>
      </w:r>
      <w:r w:rsidR="002F6281" w:rsidRPr="00A0176D">
        <w:t xml:space="preserve"> </w:t>
      </w:r>
      <w:r w:rsidR="007B37BB" w:rsidRPr="00A0176D">
        <w:t>kl.</w:t>
      </w:r>
      <w:r w:rsidR="001F6C76" w:rsidRPr="00A0176D">
        <w:t xml:space="preserve"> </w:t>
      </w:r>
      <w:r w:rsidR="00833148">
        <w:t>8</w:t>
      </w:r>
      <w:r w:rsidR="006F7412" w:rsidRPr="00A0176D">
        <w:t>.00</w:t>
      </w:r>
      <w:r w:rsidR="009E3F3D">
        <w:tab/>
      </w:r>
    </w:p>
    <w:p w:rsidR="00C619DB" w:rsidRPr="00CB62FD" w:rsidRDefault="00291A5D" w:rsidP="00C619DB">
      <w:r w:rsidRPr="006F7412">
        <w:t xml:space="preserve">Valgbestyrelsen </w:t>
      </w:r>
      <w:r w:rsidR="006F7412">
        <w:t xml:space="preserve">indkaldes af </w:t>
      </w:r>
      <w:r w:rsidR="006B6B71">
        <w:t xml:space="preserve">Valgsekretariatet i </w:t>
      </w:r>
      <w:proofErr w:type="spellStart"/>
      <w:r w:rsidR="006B6B71">
        <w:t>HøjeTaastrup</w:t>
      </w:r>
      <w:proofErr w:type="spellEnd"/>
      <w:r w:rsidR="002254A9">
        <w:t>.</w:t>
      </w:r>
    </w:p>
    <w:p w:rsidR="00E95C8B" w:rsidRDefault="00E95C8B" w:rsidP="00C619DB"/>
    <w:p w:rsidR="00E3034C" w:rsidRDefault="00E3034C" w:rsidP="00E3034C">
      <w:pPr>
        <w:pStyle w:val="Overskrift2"/>
      </w:pPr>
      <w:bookmarkStart w:id="2" w:name="_Toc10281103"/>
      <w:r>
        <w:t>Kontroloptælling af stemmesedler</w:t>
      </w:r>
      <w:r w:rsidR="001C45F1">
        <w:t xml:space="preserve"> forud for valget</w:t>
      </w:r>
      <w:bookmarkEnd w:id="2"/>
    </w:p>
    <w:p w:rsidR="00E3034C" w:rsidRDefault="00771F67" w:rsidP="00C619DB">
      <w:r>
        <w:rPr>
          <w:i/>
          <w:iCs/>
        </w:rPr>
        <w:t>Forud for</w:t>
      </w:r>
      <w:r w:rsidR="69A2FFC4">
        <w:t xml:space="preserve"> </w:t>
      </w:r>
      <w:r w:rsidR="69A2FFC4" w:rsidRPr="69A2FFC4">
        <w:rPr>
          <w:i/>
          <w:iCs/>
        </w:rPr>
        <w:t>valget</w:t>
      </w:r>
      <w:r w:rsidR="69A2FFC4">
        <w:t xml:space="preserve"> indkaldes fintællingsholdene til kontroloptælling af stemmesedlerne. Oplysning om tid og sted gives via mail til fintællingsholdlederen, som videresender denne til fintællingsholdet.</w:t>
      </w:r>
    </w:p>
    <w:p w:rsidR="69A2FFC4" w:rsidRDefault="69A2FFC4" w:rsidP="69A2FFC4">
      <w:r>
        <w:t xml:space="preserve">Stemmesedlerne er fremsendt i pakker fra leverandøren. </w:t>
      </w:r>
    </w:p>
    <w:p w:rsidR="69A2FFC4" w:rsidRDefault="69A2FFC4" w:rsidP="69A2FFC4">
      <w:r>
        <w:t>Der bliver udleveret det antal stemmesedler til fintællingsholdlederen, som afstemningsstedet har fået tildelt ifølge afstemningsbogen.</w:t>
      </w:r>
    </w:p>
    <w:p w:rsidR="00CC69EB" w:rsidRDefault="69A2FFC4" w:rsidP="00C619DB">
      <w:r>
        <w:t>Stemmesedlerne kontroloptælles og bundtes i bunker med 25 som igen samles til bundter med 100 stemmesedler. Der sættes elastikker omkring hvert bundt.</w:t>
      </w:r>
    </w:p>
    <w:p w:rsidR="69A2FFC4" w:rsidRDefault="69A2FFC4" w:rsidP="69A2FFC4">
      <w:r>
        <w:t xml:space="preserve">Hvis et af bundterne fra leverandøren ikke stemmer med det oplyste antal, skal holdlederen give besked til </w:t>
      </w:r>
      <w:r w:rsidR="000114BB">
        <w:t>den fintællingsansvarlige</w:t>
      </w:r>
      <w:r>
        <w:t>, som vil tage stilling til hvad der skal ske.</w:t>
      </w:r>
    </w:p>
    <w:p w:rsidR="69A2FFC4" w:rsidRDefault="69A2FFC4" w:rsidP="69A2FFC4">
      <w:r w:rsidRPr="69A2FFC4">
        <w:rPr>
          <w:i/>
          <w:iCs/>
        </w:rPr>
        <w:t xml:space="preserve">På valgdagen </w:t>
      </w:r>
      <w:r>
        <w:t>kontroloptæller holdlederassistent</w:t>
      </w:r>
      <w:r w:rsidR="0018799D">
        <w:t>en</w:t>
      </w:r>
      <w:r>
        <w:t xml:space="preserve"> stemmesedlerne på ny, inden et bundt udleveres til et valgbord. Hvis et af bundterne ikke stemmer, må det ikke udleveres til et valgbord. </w:t>
      </w:r>
    </w:p>
    <w:p w:rsidR="69A2FFC4" w:rsidRDefault="69A2FFC4" w:rsidP="69A2FFC4">
      <w:r>
        <w:t>Læs mere i “Vejledning for afstemningssted” om hvad du gør med den bunke stemmesedler der ikke stemmer.</w:t>
      </w:r>
    </w:p>
    <w:p w:rsidR="00C619DB" w:rsidRPr="00963923" w:rsidRDefault="69A2FFC4" w:rsidP="008514CB">
      <w:pPr>
        <w:pStyle w:val="Overskrift2"/>
      </w:pPr>
      <w:bookmarkStart w:id="3" w:name="_Toc10281104"/>
      <w:r>
        <w:t>Generelt om fintællingen</w:t>
      </w:r>
      <w:bookmarkEnd w:id="3"/>
    </w:p>
    <w:p w:rsidR="00027671" w:rsidRDefault="69A2FFC4" w:rsidP="69A2FFC4">
      <w:r>
        <w:t xml:space="preserve">Ved fintællingen tælles hvor mange stemmer, der er givet på hver </w:t>
      </w:r>
      <w:r w:rsidR="00CB62FD">
        <w:t>parti</w:t>
      </w:r>
      <w:r>
        <w:t>liste</w:t>
      </w:r>
      <w:r w:rsidR="00CB62FD">
        <w:t xml:space="preserve"> og de enkelte kandidater</w:t>
      </w:r>
      <w:r>
        <w:t xml:space="preserve">. </w:t>
      </w:r>
      <w:r w:rsidR="006F1467">
        <w:t xml:space="preserve"> </w:t>
      </w:r>
    </w:p>
    <w:p w:rsidR="00D66B37" w:rsidRDefault="000114BB" w:rsidP="69A2FFC4">
      <w:r>
        <w:t>Når</w:t>
      </w:r>
      <w:r w:rsidR="006F1467">
        <w:t xml:space="preserve"> der er foretaget foreløbig fintælling på afstemningsstederne på valgnatten, kontroltælles </w:t>
      </w:r>
      <w:r w:rsidR="00AD63E4">
        <w:t>de allerede sorterede stemmeseddelbunker.</w:t>
      </w:r>
    </w:p>
    <w:p w:rsidR="00D66B37" w:rsidRDefault="69A2FFC4" w:rsidP="001923DF">
      <w:r>
        <w:t xml:space="preserve">Alle stemmesedler (også brevstemmesedler) </w:t>
      </w:r>
      <w:r w:rsidR="000114BB">
        <w:t xml:space="preserve">er </w:t>
      </w:r>
      <w:r>
        <w:t>sortere</w:t>
      </w:r>
      <w:r w:rsidR="000114BB">
        <w:t>t</w:t>
      </w:r>
      <w:r>
        <w:t xml:space="preserve"> i bunker med </w:t>
      </w:r>
    </w:p>
    <w:p w:rsidR="00D66B37" w:rsidRDefault="00E80A7C" w:rsidP="69A2FFC4">
      <w:pPr>
        <w:pStyle w:val="Listeafsnit"/>
        <w:numPr>
          <w:ilvl w:val="0"/>
          <w:numId w:val="4"/>
        </w:numPr>
      </w:pPr>
      <w:r>
        <w:t>G</w:t>
      </w:r>
      <w:r w:rsidR="69A2FFC4">
        <w:t>yldige stemmer til</w:t>
      </w:r>
    </w:p>
    <w:p w:rsidR="00C44C47" w:rsidRDefault="69A2FFC4" w:rsidP="69A2FFC4">
      <w:pPr>
        <w:pStyle w:val="Indryknormal"/>
        <w:numPr>
          <w:ilvl w:val="1"/>
          <w:numId w:val="14"/>
        </w:numPr>
      </w:pPr>
      <w:r>
        <w:t>partierne</w:t>
      </w:r>
    </w:p>
    <w:p w:rsidR="00C44C47" w:rsidRDefault="69A2FFC4" w:rsidP="69A2FFC4">
      <w:pPr>
        <w:pStyle w:val="Indryknormal"/>
        <w:numPr>
          <w:ilvl w:val="1"/>
          <w:numId w:val="14"/>
        </w:numPr>
      </w:pPr>
      <w:r>
        <w:t>de enkelte kandidater</w:t>
      </w:r>
    </w:p>
    <w:p w:rsidR="00FC1684" w:rsidRDefault="007F2EC9" w:rsidP="000114BB">
      <w:pPr>
        <w:pStyle w:val="Indryknormal"/>
      </w:pPr>
      <w:r>
        <w:t>Ugyldige stemmesedler</w:t>
      </w:r>
      <w:r w:rsidR="002B71A8">
        <w:t>,</w:t>
      </w:r>
      <w:r>
        <w:t xml:space="preserve"> der er taget fra på afstemningsstedet</w:t>
      </w:r>
      <w:r w:rsidR="00FC1684">
        <w:t xml:space="preserve"> ved grovoptællingen</w:t>
      </w:r>
      <w:r w:rsidR="00027671">
        <w:t xml:space="preserve"> </w:t>
      </w:r>
      <w:r w:rsidR="0018799D">
        <w:t>og</w:t>
      </w:r>
      <w:r w:rsidR="00027671">
        <w:t xml:space="preserve"> den foreløbige fintælling</w:t>
      </w:r>
    </w:p>
    <w:p w:rsidR="000114BB" w:rsidRDefault="00CC39D0" w:rsidP="000114BB">
      <w:pPr>
        <w:pStyle w:val="Indryknormal"/>
      </w:pPr>
      <w:r>
        <w:t>Restbeholdningen af stemmesedler (de ikke udleverede stemmesedler)</w:t>
      </w:r>
      <w:r w:rsidR="009727DB">
        <w:t>,</w:t>
      </w:r>
      <w:r w:rsidR="00763FC1">
        <w:t xml:space="preserve"> </w:t>
      </w:r>
    </w:p>
    <w:p w:rsidR="00AF3532" w:rsidRDefault="009E3F3D" w:rsidP="000114BB">
      <w:pPr>
        <w:pStyle w:val="Indryknormal"/>
      </w:pPr>
      <w:r>
        <w:t>B</w:t>
      </w:r>
      <w:r w:rsidR="00763FC1">
        <w:t xml:space="preserve">lanke, ombyttede og </w:t>
      </w:r>
      <w:r w:rsidR="00D032EA">
        <w:t>tilbageleverede stemmesedler</w:t>
      </w:r>
    </w:p>
    <w:p w:rsidR="006F1E3D" w:rsidRDefault="00AF3532" w:rsidP="00AF3532">
      <w:pPr>
        <w:pStyle w:val="Indryknormal"/>
        <w:numPr>
          <w:ilvl w:val="0"/>
          <w:numId w:val="0"/>
        </w:numPr>
        <w:ind w:left="318"/>
      </w:pPr>
      <w:r>
        <w:t>V</w:t>
      </w:r>
      <w:r w:rsidRPr="00AF3532">
        <w:t>alglister og valgkort</w:t>
      </w:r>
      <w:r w:rsidR="009727DB">
        <w:t xml:space="preserve"> ligger i trækassen</w:t>
      </w:r>
      <w:r w:rsidR="005145E0">
        <w:t xml:space="preserve"> sammen med </w:t>
      </w:r>
      <w:r w:rsidR="00B56C3E">
        <w:t>yderkuverter</w:t>
      </w:r>
      <w:r w:rsidR="00496C87">
        <w:t xml:space="preserve"> og følgebreve</w:t>
      </w:r>
      <w:r w:rsidR="00CC48D4">
        <w:t xml:space="preserve"> </w:t>
      </w:r>
      <w:r w:rsidR="00F0756E">
        <w:t>fra brevstemmer</w:t>
      </w:r>
      <w:r w:rsidR="005F7514">
        <w:t>ne</w:t>
      </w:r>
      <w:r w:rsidR="00EE51D6">
        <w:t>, for sent indkomne</w:t>
      </w:r>
      <w:r w:rsidR="006D538A">
        <w:t xml:space="preserve"> brevstemmer</w:t>
      </w:r>
      <w:r w:rsidR="00496C87">
        <w:t>/brev</w:t>
      </w:r>
      <w:r w:rsidR="006D538A">
        <w:softHyphen/>
      </w:r>
      <w:r w:rsidR="00496C87">
        <w:t>stemmer modtaget efter afstemningens</w:t>
      </w:r>
      <w:r w:rsidR="006D538A">
        <w:t xml:space="preserve"> begyndelse</w:t>
      </w:r>
      <w:r w:rsidR="00EE51D6">
        <w:t xml:space="preserve"> samt brevstemmer der ikke er taget i betragtning.</w:t>
      </w:r>
    </w:p>
    <w:p w:rsidR="006F1E3D" w:rsidRDefault="69A2FFC4" w:rsidP="69A2FFC4">
      <w:r>
        <w:t>Valgkasser med stemmemateriale udleveres af rådhusbetjentene, der hjælper med at placere valgkasserne rigtigt ved bordene. Der er to eller flere trækasser fra afstemningsstederne med valgmateriale og en kontorkasse til hvert afstemningssted.</w:t>
      </w:r>
    </w:p>
    <w:p w:rsidR="008514CB" w:rsidRDefault="006B6B71" w:rsidP="008514CB">
      <w:pPr>
        <w:pStyle w:val="Overskrift2"/>
      </w:pPr>
      <w:bookmarkStart w:id="4" w:name="_Toc10281105"/>
      <w:r>
        <w:t>Valgsekretariatet</w:t>
      </w:r>
      <w:r w:rsidR="008514CB">
        <w:t xml:space="preserve"> rolle</w:t>
      </w:r>
      <w:bookmarkEnd w:id="4"/>
    </w:p>
    <w:p w:rsidR="008514CB" w:rsidRDefault="008514CB" w:rsidP="008514CB">
      <w:pPr>
        <w:pStyle w:val="Opstilling-punkttegn"/>
        <w:tabs>
          <w:tab w:val="clear" w:pos="2693"/>
          <w:tab w:val="num" w:pos="720"/>
        </w:tabs>
        <w:ind w:left="720"/>
      </w:pPr>
      <w:r>
        <w:t>bistå den fintællingsansvarlige med den samlede fintælling for Albertslund kommune</w:t>
      </w:r>
    </w:p>
    <w:p w:rsidR="008514CB" w:rsidRDefault="008514CB" w:rsidP="008514CB">
      <w:pPr>
        <w:pStyle w:val="Opstilling-punkttegn"/>
        <w:tabs>
          <w:tab w:val="clear" w:pos="2693"/>
          <w:tab w:val="num" w:pos="720"/>
        </w:tabs>
        <w:ind w:left="720"/>
      </w:pPr>
      <w:r>
        <w:t>fremlægge tvivlsomme og ugyldige stemmesedler for valgbestyrelsen</w:t>
      </w:r>
    </w:p>
    <w:p w:rsidR="002254A9" w:rsidRDefault="00091A94" w:rsidP="008514CB">
      <w:pPr>
        <w:pStyle w:val="Opstilling-punkttegn"/>
        <w:tabs>
          <w:tab w:val="clear" w:pos="2693"/>
          <w:tab w:val="num" w:pos="720"/>
        </w:tabs>
        <w:ind w:left="720"/>
      </w:pPr>
      <w:r>
        <w:t xml:space="preserve">gøre resultatet klar til at Høje Taastrup kan </w:t>
      </w:r>
      <w:r w:rsidR="002254A9">
        <w:t>godkende og frigive af resultater af fintællingen i VALG-central</w:t>
      </w:r>
    </w:p>
    <w:p w:rsidR="008514CB" w:rsidRDefault="008514CB" w:rsidP="008514CB">
      <w:pPr>
        <w:pStyle w:val="Opstilling-punkttegn"/>
        <w:tabs>
          <w:tab w:val="clear" w:pos="2693"/>
          <w:tab w:val="num" w:pos="720"/>
        </w:tabs>
        <w:ind w:left="720"/>
      </w:pPr>
      <w:r>
        <w:t>udskrift af valgbog til underskrift af valgbestyrelsen eller sikre, at Høje Tåstrups valgsekretariat kan udskrive valgbog, afhængigt af hvilket valg der afholdes</w:t>
      </w:r>
    </w:p>
    <w:p w:rsidR="008514CB" w:rsidRDefault="002254A9" w:rsidP="008514CB">
      <w:r>
        <w:t>U</w:t>
      </w:r>
      <w:r w:rsidR="008514CB">
        <w:t xml:space="preserve">dskrift af valgbog sker på baggrund af de </w:t>
      </w:r>
      <w:r>
        <w:t xml:space="preserve">enkelte fintællingsholds godkendte indberetninger i VALG-central. </w:t>
      </w:r>
      <w:r w:rsidR="008514CB">
        <w:t xml:space="preserve"> </w:t>
      </w:r>
    </w:p>
    <w:p w:rsidR="008514CB" w:rsidRDefault="002254A9" w:rsidP="008514CB">
      <w:r>
        <w:t xml:space="preserve">De godkendte indberetninger frigives til Indenrigsministeriet og medierne, når Valgbestyrelsen har godkendt valget. </w:t>
      </w:r>
    </w:p>
    <w:p w:rsidR="00F664EC" w:rsidRDefault="00F664EC" w:rsidP="008514CB"/>
    <w:p w:rsidR="00FC6FA9" w:rsidRPr="00F93ED3" w:rsidRDefault="69A2FFC4" w:rsidP="00F93ED3">
      <w:pPr>
        <w:pStyle w:val="Overskrift1"/>
      </w:pPr>
      <w:bookmarkStart w:id="5" w:name="_Toc10281106"/>
      <w:r w:rsidRPr="00F93ED3">
        <w:rPr>
          <w:rStyle w:val="Overskrift2Tegn"/>
          <w:b/>
          <w:sz w:val="40"/>
          <w:szCs w:val="32"/>
        </w:rPr>
        <w:t>Fintællings</w:t>
      </w:r>
      <w:r w:rsidR="00C07FA7" w:rsidRPr="00F93ED3">
        <w:rPr>
          <w:rStyle w:val="Overskrift2Tegn"/>
          <w:b/>
          <w:sz w:val="40"/>
          <w:szCs w:val="32"/>
        </w:rPr>
        <w:t>ansvarlig</w:t>
      </w:r>
      <w:r w:rsidR="00D74AFA" w:rsidRPr="00F93ED3">
        <w:rPr>
          <w:rStyle w:val="Overskrift2Tegn"/>
          <w:b/>
          <w:sz w:val="40"/>
          <w:szCs w:val="32"/>
        </w:rPr>
        <w:t>e</w:t>
      </w:r>
      <w:r w:rsidR="00C07FA7" w:rsidRPr="00F93ED3">
        <w:rPr>
          <w:rStyle w:val="Overskrift2Tegn"/>
          <w:b/>
          <w:sz w:val="40"/>
          <w:szCs w:val="32"/>
        </w:rPr>
        <w:t>s</w:t>
      </w:r>
      <w:r w:rsidRPr="00F93ED3">
        <w:rPr>
          <w:rStyle w:val="Overskrift2Tegn"/>
          <w:b/>
          <w:sz w:val="40"/>
          <w:szCs w:val="32"/>
        </w:rPr>
        <w:t xml:space="preserve"> rolle</w:t>
      </w:r>
      <w:bookmarkEnd w:id="5"/>
    </w:p>
    <w:p w:rsidR="00E73C64" w:rsidRDefault="00E73C64" w:rsidP="00E73C64">
      <w:r>
        <w:t>Fintællingsansvarlig</w:t>
      </w:r>
      <w:r w:rsidR="00E80A7C">
        <w:t>:</w:t>
      </w:r>
      <w:r w:rsidR="00AD63E4" w:rsidRPr="00E73C64">
        <w:t xml:space="preserve"> Finn Dybro Andersen</w:t>
      </w:r>
      <w:r>
        <w:br/>
      </w:r>
    </w:p>
    <w:p w:rsidR="00B70C11" w:rsidRDefault="00B70C11" w:rsidP="00E73C64">
      <w:pPr>
        <w:pStyle w:val="Overskrift4"/>
      </w:pPr>
      <w:r>
        <w:t>Før valget</w:t>
      </w:r>
    </w:p>
    <w:p w:rsidR="005E333B" w:rsidRDefault="005E333B" w:rsidP="003706FF">
      <w:r>
        <w:t>Forbered</w:t>
      </w:r>
      <w:r w:rsidR="00AD63E4">
        <w:t>e</w:t>
      </w:r>
      <w:r>
        <w:t xml:space="preserve"> </w:t>
      </w:r>
      <w:r w:rsidR="008514CB">
        <w:t xml:space="preserve">og gennemføre </w:t>
      </w:r>
      <w:r>
        <w:t xml:space="preserve">introduktion af fintællingsholdene </w:t>
      </w:r>
      <w:r w:rsidR="00FC4186">
        <w:t xml:space="preserve">og øvrige medarbejdere </w:t>
      </w:r>
      <w:r w:rsidR="00AD63E4">
        <w:t>til</w:t>
      </w:r>
      <w:r>
        <w:t xml:space="preserve"> fintællingen</w:t>
      </w:r>
    </w:p>
    <w:p w:rsidR="00FC4186" w:rsidRDefault="00FC4186" w:rsidP="003706FF">
      <w:r>
        <w:t xml:space="preserve">Klargøre/udarbejde: </w:t>
      </w:r>
    </w:p>
    <w:p w:rsidR="00CD5590" w:rsidRDefault="00CD5590" w:rsidP="00FC4186">
      <w:r>
        <w:t xml:space="preserve">Øvrigt materiale til optællingen – laves i samarbejde med </w:t>
      </w:r>
      <w:r w:rsidR="00C37854">
        <w:t>Valgsekretariatet</w:t>
      </w:r>
    </w:p>
    <w:p w:rsidR="005E333B" w:rsidRDefault="005E333B" w:rsidP="003706FF">
      <w:r>
        <w:t>Koordinere opgaven med fintællingsassistent</w:t>
      </w:r>
    </w:p>
    <w:p w:rsidR="000B3906" w:rsidRDefault="005E333B" w:rsidP="003706FF">
      <w:r>
        <w:t xml:space="preserve">Afklare snitflader mellem øvrige opgaver i </w:t>
      </w:r>
      <w:r w:rsidR="00C37854">
        <w:t>Valgsekretariatet</w:t>
      </w:r>
      <w:r>
        <w:t xml:space="preserve"> – </w:t>
      </w:r>
      <w:r w:rsidR="000B3906">
        <w:t xml:space="preserve">f.eks. omkring </w:t>
      </w:r>
    </w:p>
    <w:p w:rsidR="000B3906" w:rsidRDefault="005E333B" w:rsidP="000B3906">
      <w:pPr>
        <w:pStyle w:val="Opstilling-punkttegn"/>
        <w:tabs>
          <w:tab w:val="clear" w:pos="2693"/>
          <w:tab w:val="num" w:pos="720"/>
        </w:tabs>
        <w:ind w:left="720"/>
      </w:pPr>
      <w:r>
        <w:t>tvivlsomme og ugyldige stemmesedler</w:t>
      </w:r>
    </w:p>
    <w:p w:rsidR="00027671" w:rsidRDefault="005E333B" w:rsidP="003706FF">
      <w:pPr>
        <w:pStyle w:val="Opstilling-punkttegn"/>
        <w:tabs>
          <w:tab w:val="clear" w:pos="2693"/>
          <w:tab w:val="num" w:pos="720"/>
        </w:tabs>
        <w:ind w:left="720"/>
      </w:pPr>
      <w:r>
        <w:t>administration</w:t>
      </w:r>
      <w:r w:rsidR="000B3906">
        <w:t>/håndtering</w:t>
      </w:r>
      <w:r>
        <w:t xml:space="preserve"> af skemaer og materialer</w:t>
      </w:r>
    </w:p>
    <w:p w:rsidR="00513DE4" w:rsidRDefault="00513DE4" w:rsidP="002254A9">
      <w:pPr>
        <w:pStyle w:val="Opstilling-punkttegn"/>
        <w:numPr>
          <w:ilvl w:val="0"/>
          <w:numId w:val="0"/>
        </w:numPr>
        <w:ind w:left="720"/>
      </w:pPr>
    </w:p>
    <w:p w:rsidR="003706FF" w:rsidRDefault="003706FF" w:rsidP="003706FF">
      <w:r>
        <w:t xml:space="preserve">Tilrettelægge proces for evt. fornyet fintælling </w:t>
      </w:r>
    </w:p>
    <w:p w:rsidR="003706FF" w:rsidRDefault="003706FF" w:rsidP="003706FF">
      <w:pPr>
        <w:pStyle w:val="Opstilling-punkttegn"/>
        <w:tabs>
          <w:tab w:val="clear" w:pos="2693"/>
          <w:tab w:val="num" w:pos="720"/>
        </w:tabs>
        <w:ind w:left="720"/>
      </w:pPr>
      <w:r>
        <w:t>Telefonkæde</w:t>
      </w:r>
    </w:p>
    <w:p w:rsidR="003706FF" w:rsidRDefault="003706FF" w:rsidP="003706FF">
      <w:pPr>
        <w:pStyle w:val="Opstilling-punkttegn"/>
        <w:tabs>
          <w:tab w:val="clear" w:pos="2693"/>
          <w:tab w:val="num" w:pos="720"/>
        </w:tabs>
        <w:ind w:left="720"/>
      </w:pPr>
      <w:r>
        <w:t>Lokaler</w:t>
      </w:r>
    </w:p>
    <w:p w:rsidR="003706FF" w:rsidRDefault="00004B6D" w:rsidP="003706FF">
      <w:pPr>
        <w:pStyle w:val="Opstilling-punkttegn"/>
        <w:tabs>
          <w:tab w:val="clear" w:pos="2693"/>
          <w:tab w:val="num" w:pos="720"/>
        </w:tabs>
        <w:ind w:left="720"/>
      </w:pPr>
      <w:r>
        <w:t>Forplejning</w:t>
      </w:r>
    </w:p>
    <w:p w:rsidR="004C2EC3" w:rsidRDefault="004C2EC3" w:rsidP="004C2EC3">
      <w:pPr>
        <w:pStyle w:val="Opstilling-punkttegn"/>
        <w:numPr>
          <w:ilvl w:val="0"/>
          <w:numId w:val="0"/>
        </w:numPr>
        <w:ind w:left="2693" w:hanging="360"/>
      </w:pPr>
    </w:p>
    <w:p w:rsidR="005E333B" w:rsidRDefault="005E333B" w:rsidP="005E333B">
      <w:pPr>
        <w:pStyle w:val="Overskrift4"/>
      </w:pPr>
      <w:r>
        <w:t>Under valget</w:t>
      </w:r>
      <w:r w:rsidR="00AD63E4">
        <w:t xml:space="preserve"> </w:t>
      </w:r>
      <w:r w:rsidR="00E73C64">
        <w:t>på valgaftenen</w:t>
      </w:r>
    </w:p>
    <w:p w:rsidR="00E73C64" w:rsidRDefault="00E73C64" w:rsidP="00F76BFB">
      <w:pPr>
        <w:pStyle w:val="Indryknormal"/>
        <w:numPr>
          <w:ilvl w:val="0"/>
          <w:numId w:val="0"/>
        </w:numPr>
      </w:pPr>
      <w:r>
        <w:t xml:space="preserve">Ansvarlig: </w:t>
      </w:r>
      <w:r w:rsidR="00513DE4">
        <w:t>Thomas Willumsen</w:t>
      </w:r>
    </w:p>
    <w:p w:rsidR="005E333B" w:rsidRPr="00E73C64" w:rsidRDefault="00AD63E4" w:rsidP="00F76BFB">
      <w:pPr>
        <w:pStyle w:val="Indryknormal"/>
        <w:numPr>
          <w:ilvl w:val="0"/>
          <w:numId w:val="0"/>
        </w:numPr>
      </w:pPr>
      <w:r w:rsidRPr="00E73C64">
        <w:t>Vejlede og rådgive omkring planlægning af optælling på afstemningsstederne</w:t>
      </w:r>
      <w:r w:rsidR="002254A9">
        <w:t xml:space="preserve">. </w:t>
      </w:r>
      <w:r w:rsidR="00E73C64">
        <w:t xml:space="preserve">Godkendelse </w:t>
      </w:r>
      <w:r w:rsidR="00C37854">
        <w:t>af resultater</w:t>
      </w:r>
      <w:r w:rsidR="002254A9">
        <w:t xml:space="preserve"> i VALG-central </w:t>
      </w:r>
      <w:r w:rsidR="00E73C64">
        <w:t>for grovoptælling og foreløbig fintælling på afstemningsstederne.</w:t>
      </w:r>
    </w:p>
    <w:p w:rsidR="005E333B" w:rsidRDefault="005E333B" w:rsidP="005E333B">
      <w:pPr>
        <w:pStyle w:val="Overskrift4"/>
      </w:pPr>
      <w:r>
        <w:t>Ved fintællingen</w:t>
      </w:r>
    </w:p>
    <w:p w:rsidR="00FC6FA9" w:rsidRDefault="69A2FFC4" w:rsidP="00F76BFB">
      <w:pPr>
        <w:pStyle w:val="Indryknormal"/>
        <w:numPr>
          <w:ilvl w:val="0"/>
          <w:numId w:val="0"/>
        </w:numPr>
      </w:pPr>
      <w:r>
        <w:t xml:space="preserve">Inden fintællingen går i gang, giver </w:t>
      </w:r>
      <w:r w:rsidR="00ED62EF">
        <w:t xml:space="preserve">den </w:t>
      </w:r>
      <w:r>
        <w:t>fintællings</w:t>
      </w:r>
      <w:r w:rsidR="00ED62EF">
        <w:t xml:space="preserve">ansvarlige </w:t>
      </w:r>
      <w:r>
        <w:t>en kort introduktion til opgaven</w:t>
      </w:r>
      <w:r w:rsidR="007E10EF">
        <w:t xml:space="preserve"> med </w:t>
      </w:r>
      <w:r w:rsidR="007E10EF">
        <w:t xml:space="preserve">rækkefølge, særlige opmærksomhedspunkter og procedure for de stemmesedler, som er taget fra med henblik på at blive vurderet som ugyldige. </w:t>
      </w:r>
    </w:p>
    <w:p w:rsidR="69A2FFC4" w:rsidRDefault="69A2FFC4" w:rsidP="69A2FFC4">
      <w:pPr>
        <w:pStyle w:val="Indryknormal"/>
        <w:numPr>
          <w:ilvl w:val="0"/>
          <w:numId w:val="0"/>
        </w:numPr>
      </w:pPr>
      <w:r>
        <w:t xml:space="preserve">Dette gøres </w:t>
      </w:r>
      <w:r w:rsidR="00E80A7C">
        <w:t xml:space="preserve">for </w:t>
      </w:r>
      <w:r>
        <w:t xml:space="preserve">at understøtte og godkende fintællingsholdledernes arbejde med udfyldning af </w:t>
      </w:r>
      <w:r w:rsidR="002254A9">
        <w:t>valgsystemet</w:t>
      </w:r>
      <w:r>
        <w:t>.</w:t>
      </w:r>
    </w:p>
    <w:p w:rsidR="69A2FFC4" w:rsidRDefault="00C07FA7" w:rsidP="69A2FFC4">
      <w:pPr>
        <w:pStyle w:val="Indryknormal"/>
        <w:numPr>
          <w:ilvl w:val="0"/>
          <w:numId w:val="0"/>
        </w:numPr>
      </w:pPr>
      <w:r>
        <w:t>Den f</w:t>
      </w:r>
      <w:r w:rsidR="69A2FFC4">
        <w:t>intællings</w:t>
      </w:r>
      <w:r>
        <w:t>ansvarlige</w:t>
      </w:r>
      <w:r w:rsidR="69A2FFC4">
        <w:t xml:space="preserve"> godkender det udfyldte materiale inden </w:t>
      </w:r>
      <w:r w:rsidR="002254A9">
        <w:t xml:space="preserve">det endeligt frigives i VALG-central. </w:t>
      </w:r>
    </w:p>
    <w:p w:rsidR="69A2FFC4" w:rsidRDefault="69A2FFC4" w:rsidP="69A2FFC4">
      <w:pPr>
        <w:pStyle w:val="Indryknormal"/>
        <w:numPr>
          <w:ilvl w:val="0"/>
          <w:numId w:val="0"/>
        </w:numPr>
      </w:pPr>
      <w:r>
        <w:t xml:space="preserve">Det er den enkelte fintællingsholdleder, der har ansvaret for at der udfyldes og godkendes </w:t>
      </w:r>
      <w:r w:rsidR="002254A9">
        <w:t xml:space="preserve">resultater i VALG-central. </w:t>
      </w:r>
      <w:r>
        <w:t xml:space="preserve"> </w:t>
      </w:r>
    </w:p>
    <w:p w:rsidR="69A2FFC4" w:rsidRDefault="69A2FFC4" w:rsidP="69A2FFC4"/>
    <w:p w:rsidR="00C619DB" w:rsidRDefault="00FC6FA9" w:rsidP="00C619DB">
      <w:bookmarkStart w:id="6" w:name="_Toc10281107"/>
      <w:r>
        <w:rPr>
          <w:rStyle w:val="Overskrift2Tegn"/>
        </w:rPr>
        <w:t>Gennemgang af tvivlsomme og ugyldige stemmesedler</w:t>
      </w:r>
      <w:bookmarkEnd w:id="6"/>
    </w:p>
    <w:p w:rsidR="00FC6FA9" w:rsidRDefault="00761DED" w:rsidP="00C619DB">
      <w:r>
        <w:t xml:space="preserve">Se </w:t>
      </w:r>
      <w:r w:rsidR="006A69CE">
        <w:t>materiale</w:t>
      </w:r>
      <w:r w:rsidR="004A2376">
        <w:t xml:space="preserve"> til bedømmelse af</w:t>
      </w:r>
      <w:r w:rsidR="00513DE4">
        <w:t xml:space="preserve"> </w:t>
      </w:r>
      <w:r w:rsidR="004A2376">
        <w:t>ugyldige stemmesedler</w:t>
      </w:r>
      <w:r w:rsidR="006A69CE">
        <w:t xml:space="preserve"> i </w:t>
      </w:r>
      <w:r w:rsidR="004A2376">
        <w:t>V</w:t>
      </w:r>
      <w:r w:rsidR="006A69CE">
        <w:t>alghåndbogen</w:t>
      </w:r>
      <w:r>
        <w:t xml:space="preserve"> på </w:t>
      </w:r>
      <w:r w:rsidR="004A2376">
        <w:t>M</w:t>
      </w:r>
      <w:r>
        <w:t>edarbejdersiden</w:t>
      </w:r>
      <w:r w:rsidR="004A2376">
        <w:t>.</w:t>
      </w:r>
    </w:p>
    <w:p w:rsidR="004A2376" w:rsidRDefault="004A2376" w:rsidP="00C619DB">
      <w:r>
        <w:t xml:space="preserve">Se </w:t>
      </w:r>
      <w:r w:rsidR="00F93778">
        <w:t xml:space="preserve">opgavebeskrivelse for </w:t>
      </w:r>
      <w:r w:rsidR="006B6B71">
        <w:t>Valgsekretariatet</w:t>
      </w:r>
      <w:r w:rsidR="00F93778">
        <w:t xml:space="preserve"> i Vejledning for Valgsekretariat.</w:t>
      </w:r>
    </w:p>
    <w:p w:rsidR="0079066A" w:rsidRDefault="007D6609" w:rsidP="008D2A9F">
      <w:pPr>
        <w:pStyle w:val="Overskrift1"/>
      </w:pPr>
      <w:bookmarkStart w:id="7" w:name="_Toc10281108"/>
      <w:r>
        <w:t>Fintællerh</w:t>
      </w:r>
      <w:r w:rsidR="0079066A">
        <w:t xml:space="preserve">oldlederens </w:t>
      </w:r>
      <w:r w:rsidR="000873CD">
        <w:t>rolle</w:t>
      </w:r>
      <w:bookmarkEnd w:id="7"/>
    </w:p>
    <w:p w:rsidR="005B161B" w:rsidRPr="00091A94" w:rsidRDefault="69A2FFC4" w:rsidP="00920399">
      <w:pPr>
        <w:spacing w:after="0" w:line="240" w:lineRule="auto"/>
      </w:pPr>
      <w:r w:rsidRPr="00091A94">
        <w:t xml:space="preserve">Fintællingsholdledere: </w:t>
      </w:r>
      <w:r w:rsidR="00E06F3A" w:rsidRPr="00091A94">
        <w:br/>
      </w:r>
      <w:r w:rsidR="00696642" w:rsidRPr="00091A94">
        <w:t xml:space="preserve">1. Herstedøster Skole: </w:t>
      </w:r>
      <w:r w:rsidR="00920399" w:rsidRPr="00091A94">
        <w:t>Britta Vestergaard Lybech</w:t>
      </w:r>
      <w:r w:rsidR="007E4326" w:rsidRPr="00091A94">
        <w:br/>
      </w:r>
      <w:r w:rsidR="00696642" w:rsidRPr="00091A94">
        <w:t xml:space="preserve">2. Egelundskolen: </w:t>
      </w:r>
      <w:r w:rsidR="007E10EF" w:rsidRPr="00091A94">
        <w:t xml:space="preserve">Andreas </w:t>
      </w:r>
      <w:r w:rsidR="005D2759" w:rsidRPr="00091A94">
        <w:t>Hedeby Jensen</w:t>
      </w:r>
      <w:r w:rsidR="007E10EF" w:rsidRPr="00091A94">
        <w:t xml:space="preserve"> </w:t>
      </w:r>
    </w:p>
    <w:p w:rsidR="00513DE4" w:rsidRPr="00091A94" w:rsidRDefault="00696642" w:rsidP="00513DE4">
      <w:pPr>
        <w:spacing w:after="0"/>
      </w:pPr>
      <w:r w:rsidRPr="00091A94">
        <w:t xml:space="preserve">3. Herstedlund: </w:t>
      </w:r>
      <w:r w:rsidR="005D2759" w:rsidRPr="00091A94">
        <w:t>Helen Becksgaard</w:t>
      </w:r>
      <w:r w:rsidR="00513DE4" w:rsidRPr="00091A94">
        <w:t xml:space="preserve"> </w:t>
      </w:r>
    </w:p>
    <w:p w:rsidR="00C619DB" w:rsidRDefault="00CA726F" w:rsidP="00513DE4">
      <w:pPr>
        <w:spacing w:after="0"/>
      </w:pPr>
      <w:r w:rsidRPr="00091A94">
        <w:t>4</w:t>
      </w:r>
      <w:r w:rsidR="00696642" w:rsidRPr="00091A94">
        <w:t xml:space="preserve">. </w:t>
      </w:r>
      <w:r w:rsidR="00920399" w:rsidRPr="00091A94">
        <w:t>Kongsholmsalen</w:t>
      </w:r>
      <w:r w:rsidR="00696642" w:rsidRPr="00091A94">
        <w:t xml:space="preserve">: </w:t>
      </w:r>
      <w:r w:rsidR="00091A94" w:rsidRPr="00091A94">
        <w:t>Elena Johansen</w:t>
      </w:r>
      <w:r w:rsidRPr="00091A94">
        <w:br/>
        <w:t xml:space="preserve">5. Herstedvester: </w:t>
      </w:r>
      <w:r w:rsidR="00446B2E" w:rsidRPr="00091A94">
        <w:t>Randi Hartwich Petersen</w:t>
      </w:r>
      <w:r>
        <w:br/>
      </w:r>
    </w:p>
    <w:p w:rsidR="002F6281" w:rsidRDefault="002F6281" w:rsidP="00513DE4">
      <w:pPr>
        <w:spacing w:after="0"/>
      </w:pPr>
    </w:p>
    <w:p w:rsidR="00C619DB" w:rsidRDefault="69A2FFC4" w:rsidP="69A2FFC4">
      <w:pPr>
        <w:pStyle w:val="Listeafsnit"/>
        <w:numPr>
          <w:ilvl w:val="0"/>
          <w:numId w:val="2"/>
        </w:numPr>
      </w:pPr>
      <w:r>
        <w:t>tjekker om alle fintællere på holdet er mødt</w:t>
      </w:r>
      <w:r w:rsidR="00E33A81">
        <w:t xml:space="preserve"> og giver besked til </w:t>
      </w:r>
      <w:r w:rsidR="005D2759">
        <w:t>Valgsekretariatet</w:t>
      </w:r>
      <w:r w:rsidR="00304AED">
        <w:t xml:space="preserve"> hvis nogen mangler </w:t>
      </w:r>
    </w:p>
    <w:p w:rsidR="00C619DB" w:rsidRDefault="69A2FFC4" w:rsidP="69A2FFC4">
      <w:pPr>
        <w:pStyle w:val="Listeafsnit"/>
        <w:numPr>
          <w:ilvl w:val="0"/>
          <w:numId w:val="2"/>
        </w:numPr>
      </w:pPr>
      <w:r>
        <w:t>gennemgår og forklarer opgaven for fintællingsholdet</w:t>
      </w:r>
      <w:r w:rsidR="00C075D6">
        <w:t xml:space="preserve"> – se nedenfor</w:t>
      </w:r>
    </w:p>
    <w:p w:rsidR="00C619DB" w:rsidRDefault="69A2FFC4" w:rsidP="69A2FFC4">
      <w:pPr>
        <w:pStyle w:val="Listeafsnit"/>
        <w:numPr>
          <w:ilvl w:val="0"/>
          <w:numId w:val="2"/>
        </w:numPr>
      </w:pPr>
      <w:r>
        <w:t xml:space="preserve">har overblik over samtlige afstemningsstedets </w:t>
      </w:r>
      <w:r w:rsidR="00304AED">
        <w:t xml:space="preserve">valgmateriale, afstemningsbog, ugyldighedsskema, </w:t>
      </w:r>
      <w:r>
        <w:t>valgkort, valglister</w:t>
      </w:r>
      <w:r w:rsidR="00304AED">
        <w:t>, stemmesedler</w:t>
      </w:r>
      <w:r>
        <w:t xml:space="preserve"> </w:t>
      </w:r>
      <w:r w:rsidR="00304AED">
        <w:t>(</w:t>
      </w:r>
      <w:r>
        <w:t xml:space="preserve">herunder de tvivlsomme </w:t>
      </w:r>
      <w:r w:rsidRPr="00112D8C">
        <w:t xml:space="preserve">og ugyldige som </w:t>
      </w:r>
      <w:r>
        <w:t>er afleveret til valgbestyrelsen vurdering</w:t>
      </w:r>
      <w:r w:rsidR="00304AED">
        <w:t>), mv</w:t>
      </w:r>
    </w:p>
    <w:p w:rsidR="00C619DB" w:rsidRDefault="69A2FFC4" w:rsidP="69A2FFC4">
      <w:pPr>
        <w:pStyle w:val="Listeafsnit"/>
        <w:numPr>
          <w:ilvl w:val="0"/>
          <w:numId w:val="2"/>
        </w:numPr>
      </w:pPr>
      <w:r>
        <w:t xml:space="preserve">varetager udfyldelse af </w:t>
      </w:r>
      <w:r w:rsidR="002254A9">
        <w:t>valgsystemet</w:t>
      </w:r>
    </w:p>
    <w:p w:rsidR="00C619DB" w:rsidRDefault="69A2FFC4" w:rsidP="69A2FFC4">
      <w:pPr>
        <w:pStyle w:val="Listeafsnit"/>
        <w:numPr>
          <w:ilvl w:val="0"/>
          <w:numId w:val="2"/>
        </w:numPr>
      </w:pPr>
      <w:r>
        <w:t>får materialet godkendt af den fintællingsansvarlige</w:t>
      </w:r>
    </w:p>
    <w:p w:rsidR="00C619DB" w:rsidRDefault="69A2FFC4" w:rsidP="69A2FFC4">
      <w:pPr>
        <w:pStyle w:val="Listeafsnit"/>
        <w:numPr>
          <w:ilvl w:val="0"/>
          <w:numId w:val="2"/>
        </w:numPr>
      </w:pPr>
      <w:r>
        <w:t xml:space="preserve">Indpakker stemmesedler og øvrigt materiale </w:t>
      </w:r>
      <w:r w:rsidRPr="00696E93">
        <w:rPr>
          <w:b/>
        </w:rPr>
        <w:t>efter reglerne i vejledning</w:t>
      </w:r>
      <w:r w:rsidR="00304AED">
        <w:rPr>
          <w:b/>
        </w:rPr>
        <w:t xml:space="preserve"> om pakning af valgmateriale</w:t>
      </w:r>
      <w:r w:rsidR="00304AED" w:rsidRPr="00304AED">
        <w:t>, se</w:t>
      </w:r>
      <w:r w:rsidR="00304AED">
        <w:rPr>
          <w:b/>
        </w:rPr>
        <w:t xml:space="preserve"> </w:t>
      </w:r>
      <w:r w:rsidR="00304AED" w:rsidRPr="00304AED">
        <w:t>senere i denne vejledning</w:t>
      </w:r>
    </w:p>
    <w:p w:rsidR="00C619DB" w:rsidRDefault="69A2FFC4" w:rsidP="69A2FFC4">
      <w:pPr>
        <w:pStyle w:val="Listeafsnit"/>
        <w:numPr>
          <w:ilvl w:val="0"/>
          <w:numId w:val="2"/>
        </w:numPr>
      </w:pPr>
      <w:r>
        <w:t xml:space="preserve">Afleverer materiale til </w:t>
      </w:r>
      <w:r w:rsidR="006B6B71">
        <w:t>Valgsekretariatet</w:t>
      </w:r>
      <w:r>
        <w:t xml:space="preserve"> jfr. reglerne i vejledning</w:t>
      </w:r>
      <w:r w:rsidR="005E0D03">
        <w:t xml:space="preserve"> om pakning af valgmateriale</w:t>
      </w:r>
    </w:p>
    <w:p w:rsidR="00C619DB" w:rsidRDefault="69A2FFC4" w:rsidP="69A2FFC4">
      <w:pPr>
        <w:pStyle w:val="Listeafsnit"/>
        <w:numPr>
          <w:ilvl w:val="0"/>
          <w:numId w:val="2"/>
        </w:numPr>
      </w:pPr>
      <w:r>
        <w:t xml:space="preserve">Sikrer, at ingen går hjem, før alle hold er færdige og fintællingslederen har </w:t>
      </w:r>
      <w:r w:rsidR="005E0D03">
        <w:t xml:space="preserve">fået </w:t>
      </w:r>
      <w:r>
        <w:t>tilladelse</w:t>
      </w:r>
      <w:r w:rsidR="005E0D03">
        <w:t xml:space="preserve"> af den </w:t>
      </w:r>
      <w:r w:rsidR="00C95B54">
        <w:t>fintællings</w:t>
      </w:r>
      <w:r w:rsidR="005E0D03">
        <w:t>ansvarlige</w:t>
      </w:r>
    </w:p>
    <w:p w:rsidR="00C075D6" w:rsidRDefault="00C075D6" w:rsidP="69A2FFC4"/>
    <w:p w:rsidR="00C075D6" w:rsidRDefault="00C075D6" w:rsidP="00C075D6">
      <w:r>
        <w:t>Optælling:</w:t>
      </w:r>
    </w:p>
    <w:p w:rsidR="00971FDB" w:rsidRDefault="00971FDB" w:rsidP="00C075D6">
      <w:r>
        <w:t xml:space="preserve">Stemmesedlerne er fordelt på partier og kandidater allerede på valgaftenen. De enkelte bunker gennemgås og fintælles. </w:t>
      </w:r>
    </w:p>
    <w:p w:rsidR="00C075D6" w:rsidRPr="00B52B67" w:rsidRDefault="00C075D6" w:rsidP="0038763B">
      <w:pPr>
        <w:pStyle w:val="Opstilling-punkttegn"/>
        <w:tabs>
          <w:tab w:val="clear" w:pos="2693"/>
          <w:tab w:val="num" w:pos="720"/>
        </w:tabs>
        <w:ind w:left="720"/>
      </w:pPr>
      <w:r w:rsidRPr="00B52B67">
        <w:t>Alle starter med at fintælle de store partier</w:t>
      </w:r>
    </w:p>
    <w:p w:rsidR="00027671" w:rsidRDefault="00C075D6" w:rsidP="00B52B67">
      <w:pPr>
        <w:pStyle w:val="Opstilling-punkttegn"/>
        <w:tabs>
          <w:tab w:val="clear" w:pos="2693"/>
          <w:tab w:val="num" w:pos="720"/>
        </w:tabs>
        <w:ind w:left="720"/>
      </w:pPr>
      <w:r w:rsidRPr="00B52B67">
        <w:t>Stemmesedlerne fordeles på bordene, begyndende med listestemmerne, efterfulgt af de personlige stemmer i den rækkefølge de er oplistet på stemmesedlen</w:t>
      </w:r>
      <w:r w:rsidR="00027671">
        <w:t xml:space="preserve">. </w:t>
      </w:r>
    </w:p>
    <w:p w:rsidR="00C075D6" w:rsidRPr="00B52B67" w:rsidRDefault="00027671" w:rsidP="00B52B67">
      <w:pPr>
        <w:pStyle w:val="Opstilling-punkttegn"/>
        <w:tabs>
          <w:tab w:val="clear" w:pos="2693"/>
          <w:tab w:val="num" w:pos="720"/>
        </w:tabs>
        <w:ind w:left="720"/>
      </w:pPr>
      <w:r>
        <w:t xml:space="preserve">”Listeskilte” og ”navneskilte” </w:t>
      </w:r>
      <w:r w:rsidR="005D2759">
        <w:t>genanvendes fra</w:t>
      </w:r>
      <w:r>
        <w:t xml:space="preserve"> den foreløbige fintælling.</w:t>
      </w:r>
      <w:r w:rsidR="00B27BA2">
        <w:t xml:space="preserve"> Skiltene påsættes nye rene </w:t>
      </w:r>
      <w:r w:rsidR="006B6B71">
        <w:t>post-it ’s</w:t>
      </w:r>
      <w:r w:rsidR="00B27BA2">
        <w:t>, hvorpå der indledningsvist kun anføres antal stemmer (samt antal brevstemmer</w:t>
      </w:r>
      <w:r w:rsidR="00CA0480">
        <w:t xml:space="preserve"> heraf</w:t>
      </w:r>
      <w:r w:rsidR="00B27BA2">
        <w:t>)</w:t>
      </w:r>
      <w:r>
        <w:t xml:space="preserve">  </w:t>
      </w:r>
      <w:r w:rsidR="004B093D" w:rsidRPr="00B52B67">
        <w:t xml:space="preserve"> </w:t>
      </w:r>
    </w:p>
    <w:p w:rsidR="00C075D6" w:rsidRDefault="00696E93" w:rsidP="0038763B">
      <w:pPr>
        <w:pStyle w:val="Opstilling-punkttegn"/>
        <w:tabs>
          <w:tab w:val="clear" w:pos="2693"/>
          <w:tab w:val="num" w:pos="720"/>
        </w:tabs>
        <w:ind w:left="720"/>
      </w:pPr>
      <w:r>
        <w:t>Hvis</w:t>
      </w:r>
      <w:r w:rsidR="00C075D6">
        <w:t xml:space="preserve"> </w:t>
      </w:r>
      <w:r w:rsidR="00D6298C">
        <w:t xml:space="preserve">man finder </w:t>
      </w:r>
      <w:r w:rsidR="00C075D6">
        <w:t xml:space="preserve">en stemmeseddel </w:t>
      </w:r>
      <w:r w:rsidR="00D6298C">
        <w:t xml:space="preserve">der </w:t>
      </w:r>
      <w:r w:rsidR="00C075D6">
        <w:t xml:space="preserve">er placeret forkert, er det </w:t>
      </w:r>
      <w:r w:rsidR="0038763B">
        <w:t>fintællingsholdlederen</w:t>
      </w:r>
      <w:r w:rsidR="00C075D6">
        <w:t>, der holder regnskab med -/+ mellem listerne</w:t>
      </w:r>
      <w:r w:rsidR="00B27BA2">
        <w:t>. Herunder anfører ændringer i regneark (eller printet ark) samt post-it på ”listeskiltene”</w:t>
      </w:r>
    </w:p>
    <w:p w:rsidR="00C075D6" w:rsidRDefault="00C075D6" w:rsidP="0038763B">
      <w:pPr>
        <w:pStyle w:val="Opstilling-punkttegn"/>
        <w:tabs>
          <w:tab w:val="clear" w:pos="2693"/>
          <w:tab w:val="num" w:pos="720"/>
        </w:tabs>
        <w:ind w:left="720"/>
      </w:pPr>
      <w:r>
        <w:t xml:space="preserve">Det er ligeledes </w:t>
      </w:r>
      <w:r w:rsidR="0038763B">
        <w:t>fintællingsholdlederen</w:t>
      </w:r>
      <w:r>
        <w:t>, der holder styr på, hvor mange stemmesedler der afleveres til valgbestyrelsen og holder regnskab med, hvor de skal placeres, når de kommer tilbage – om de bliver kendt gyldige, eller ugyldige og efter hvilken paragraf</w:t>
      </w:r>
    </w:p>
    <w:p w:rsidR="00C075D6" w:rsidRDefault="0038763B" w:rsidP="0038763B">
      <w:pPr>
        <w:pStyle w:val="Opstilling-punkttegn"/>
        <w:tabs>
          <w:tab w:val="clear" w:pos="2693"/>
          <w:tab w:val="num" w:pos="720"/>
        </w:tabs>
        <w:ind w:left="720"/>
      </w:pPr>
      <w:r>
        <w:t>Fintællingsholdlederens</w:t>
      </w:r>
      <w:r w:rsidR="00C075D6">
        <w:t xml:space="preserve"> vigtigste opgave ved fintællingen, er at holde hovedet koldt og holde styr på </w:t>
      </w:r>
      <w:r w:rsidR="00D6298C">
        <w:t xml:space="preserve">evt. </w:t>
      </w:r>
      <w:r w:rsidR="00C075D6">
        <w:t xml:space="preserve">ændringer mellem </w:t>
      </w:r>
      <w:r w:rsidR="006634C9">
        <w:t>parti</w:t>
      </w:r>
      <w:r w:rsidR="00C075D6">
        <w:t xml:space="preserve">lister </w:t>
      </w:r>
      <w:r>
        <w:t>samt hvor stemmesedlerne befinder sig, f.eks. hvis</w:t>
      </w:r>
      <w:r w:rsidR="00C075D6">
        <w:t xml:space="preserve"> valgbestyrelsen</w:t>
      </w:r>
      <w:r>
        <w:t>/</w:t>
      </w:r>
      <w:r w:rsidR="005D2759">
        <w:t>Valgsekretariatet</w:t>
      </w:r>
      <w:r>
        <w:t xml:space="preserve"> har stemmesedler til </w:t>
      </w:r>
      <w:r w:rsidR="00C075D6">
        <w:t>vurder</w:t>
      </w:r>
      <w:r>
        <w:t>ing</w:t>
      </w:r>
    </w:p>
    <w:p w:rsidR="00C075D6" w:rsidRDefault="0038763B" w:rsidP="0038763B">
      <w:pPr>
        <w:pStyle w:val="Opstilling-punkttegn"/>
        <w:tabs>
          <w:tab w:val="clear" w:pos="2693"/>
          <w:tab w:val="num" w:pos="720"/>
        </w:tabs>
        <w:ind w:left="720"/>
      </w:pPr>
      <w:r>
        <w:t>fintællingsholdlederen</w:t>
      </w:r>
      <w:r w:rsidR="00C075D6">
        <w:t xml:space="preserve"> har ansvaret for, at det hele passer i regnearket</w:t>
      </w:r>
      <w:r>
        <w:t xml:space="preserve"> samt</w:t>
      </w:r>
      <w:r w:rsidR="00C075D6">
        <w:t xml:space="preserve"> at det bliver godkendt</w:t>
      </w:r>
      <w:r>
        <w:t xml:space="preserve"> af den fintællingsansvarlige og efterfølgende </w:t>
      </w:r>
      <w:r w:rsidR="00C075D6">
        <w:t>indberettet</w:t>
      </w:r>
      <w:r>
        <w:t xml:space="preserve"> af </w:t>
      </w:r>
      <w:r w:rsidR="005D2759">
        <w:t>Valgsekretariatet</w:t>
      </w:r>
      <w:r>
        <w:t xml:space="preserve"> i valgsystemet</w:t>
      </w:r>
    </w:p>
    <w:p w:rsidR="00C075D6" w:rsidRDefault="00C075D6" w:rsidP="0038763B">
      <w:pPr>
        <w:pStyle w:val="Opstilling-punkttegn"/>
        <w:tabs>
          <w:tab w:val="clear" w:pos="2693"/>
          <w:tab w:val="num" w:pos="720"/>
        </w:tabs>
        <w:ind w:left="720"/>
      </w:pPr>
      <w:r>
        <w:t xml:space="preserve">Fintællerne pakker materialet efter </w:t>
      </w:r>
      <w:r w:rsidR="0038763B">
        <w:t>vejledningen</w:t>
      </w:r>
    </w:p>
    <w:p w:rsidR="00C075D6" w:rsidRDefault="0038763B" w:rsidP="0038763B">
      <w:pPr>
        <w:pStyle w:val="Opstilling-punkttegn"/>
        <w:tabs>
          <w:tab w:val="clear" w:pos="2693"/>
          <w:tab w:val="num" w:pos="720"/>
        </w:tabs>
        <w:ind w:left="720"/>
      </w:pPr>
      <w:r>
        <w:t xml:space="preserve">Alle </w:t>
      </w:r>
      <w:r w:rsidR="00C075D6">
        <w:t>rydd</w:t>
      </w:r>
      <w:r>
        <w:t>er</w:t>
      </w:r>
      <w:r w:rsidR="00C075D6">
        <w:t xml:space="preserve"> op</w:t>
      </w:r>
    </w:p>
    <w:p w:rsidR="0038763B" w:rsidRDefault="0038763B" w:rsidP="0038763B">
      <w:pPr>
        <w:pStyle w:val="Opstilling-punkttegn"/>
        <w:tabs>
          <w:tab w:val="clear" w:pos="2693"/>
          <w:tab w:val="num" w:pos="720"/>
        </w:tabs>
        <w:ind w:left="720"/>
      </w:pPr>
      <w:bookmarkStart w:id="8" w:name="_Hlk8651991"/>
      <w:r>
        <w:t xml:space="preserve">Ingen forlader fintællingsstedet før de har fået tilladelse af </w:t>
      </w:r>
      <w:r w:rsidR="00D74AFA">
        <w:t>den fintællingsansvarlige</w:t>
      </w:r>
    </w:p>
    <w:bookmarkEnd w:id="8"/>
    <w:p w:rsidR="00C619DB" w:rsidRDefault="69A2FFC4" w:rsidP="69A2FFC4">
      <w:r>
        <w:t xml:space="preserve">Det er vigtigt, at </w:t>
      </w:r>
      <w:r w:rsidR="00D74AFA">
        <w:t>fintællings</w:t>
      </w:r>
      <w:r>
        <w:t>holdlederen hele tiden har det fulde overblik og forestår den nødvendige koordinering ift. opgaven og fintællerne.</w:t>
      </w:r>
    </w:p>
    <w:p w:rsidR="00C619DB" w:rsidRDefault="69A2FFC4" w:rsidP="00C619DB">
      <w:r>
        <w:t>Så snart stemmematerialet er modtaget og</w:t>
      </w:r>
      <w:r w:rsidR="006634C9">
        <w:t xml:space="preserve"> den</w:t>
      </w:r>
      <w:r>
        <w:t xml:space="preserve"> fintællings</w:t>
      </w:r>
      <w:r w:rsidR="006634C9">
        <w:t>ansvarlige</w:t>
      </w:r>
      <w:r>
        <w:t xml:space="preserve"> har introduceret opgaven, kan fintællingsholdlederen sætte opgaven i gang for sit afstemningssted.</w:t>
      </w:r>
    </w:p>
    <w:p w:rsidR="00C619DB" w:rsidRDefault="69A2FFC4" w:rsidP="00C619DB">
      <w:r>
        <w:t>Den enkelte fintæller skal holde styr på egne stemmeseddel bunker og sikre, at disse ikke bliver blandet med sidemandens.</w:t>
      </w:r>
      <w:r w:rsidR="006353A0">
        <w:t xml:space="preserve"> </w:t>
      </w:r>
    </w:p>
    <w:p w:rsidR="006353A0" w:rsidRDefault="006353A0" w:rsidP="006353A0">
      <w:r>
        <w:t xml:space="preserve">Hvis antallet ikke stemmer, så tæl igen. Hvis det stadig ikke stemmer, så bed evt. en anden om at kontroltælle bunken for dig. </w:t>
      </w:r>
    </w:p>
    <w:p w:rsidR="00C619DB" w:rsidRDefault="00C619DB" w:rsidP="00C619DB">
      <w:r>
        <w:t>Der sættes elastikker om hver 25 fintalt stemmeseddel og igen om hver 100 fintalt stemme</w:t>
      </w:r>
      <w:r>
        <w:softHyphen/>
        <w:t xml:space="preserve">seddel. </w:t>
      </w:r>
    </w:p>
    <w:p w:rsidR="0002788F" w:rsidRDefault="69A2FFC4" w:rsidP="69A2FFC4">
      <w:r>
        <w:t>Når stemmesedlerne for afstemningsstede</w:t>
      </w:r>
      <w:r w:rsidR="006634C9">
        <w:t>t</w:t>
      </w:r>
      <w:r>
        <w:t xml:space="preserve"> er optalt og antallet af stemmesedler stemmer med det antal stemmesedler </w:t>
      </w:r>
      <w:r w:rsidR="006634C9">
        <w:t xml:space="preserve">der er </w:t>
      </w:r>
      <w:r>
        <w:t xml:space="preserve">opgivet i </w:t>
      </w:r>
      <w:r w:rsidR="005D2759">
        <w:t>afstemningsbogen, kan</w:t>
      </w:r>
      <w:r>
        <w:t xml:space="preserve"> udfyldelse </w:t>
      </w:r>
      <w:r w:rsidR="002254A9">
        <w:t>i valgsyste</w:t>
      </w:r>
      <w:r w:rsidR="00E80A7C">
        <w:t>m</w:t>
      </w:r>
      <w:r w:rsidR="002254A9">
        <w:t>e</w:t>
      </w:r>
      <w:r w:rsidR="00E80A7C">
        <w:t>t</w:t>
      </w:r>
      <w:r w:rsidR="002254A9">
        <w:t xml:space="preserve"> </w:t>
      </w:r>
      <w:r w:rsidR="007E0CBA">
        <w:t xml:space="preserve">påbegyndes. </w:t>
      </w:r>
    </w:p>
    <w:p w:rsidR="00C619DB" w:rsidRPr="00091A94" w:rsidRDefault="011125E6" w:rsidP="011125E6">
      <w:r w:rsidRPr="00091A94">
        <w:t xml:space="preserve">De ugyldige stemmesedler fra afstemningsstederne hentes og kontrolleres af </w:t>
      </w:r>
      <w:r w:rsidR="005D2759" w:rsidRPr="00091A94">
        <w:t>Valgsekretariatet</w:t>
      </w:r>
      <w:r w:rsidRPr="00091A94">
        <w:t xml:space="preserve"> </w:t>
      </w:r>
      <w:r w:rsidRPr="00091A94">
        <w:rPr>
          <w:rFonts w:ascii="Calibri" w:eastAsia="Calibri" w:hAnsi="Calibri" w:cs="Calibri"/>
        </w:rPr>
        <w:t>som også videregiver evt. tvivlsomme og ugyldige stemmesedler til valgbestyrelsen til godkendelse</w:t>
      </w:r>
      <w:r w:rsidRPr="00091A94">
        <w:t xml:space="preserve">. Til brug for dette får I udleveret et antal omslag til stemmesedlerne, hvor I på forsiden noterer hvor mange stemmesedler I har afleveret til </w:t>
      </w:r>
      <w:r w:rsidR="005D2759" w:rsidRPr="00091A94">
        <w:t>Valgsekretariatet</w:t>
      </w:r>
      <w:r w:rsidRPr="00091A94">
        <w:t>. Valgsekretariatet vil ligeledes udfylde et omslag med antallet på stemmesedler som I får tilbage og antallet af stemmesedler der går videre til valgbestyrelsens bedømmelse. Husk at gemme alle de udfyldte omslag til I har alle stemmesedler retur.</w:t>
      </w:r>
    </w:p>
    <w:p w:rsidR="00C619DB" w:rsidRDefault="011125E6" w:rsidP="00C619DB">
      <w:r>
        <w:t xml:space="preserve">Under optællingen bedømmes – ved tvivl – også evt. ”nye” ugyldige stemmesedler af </w:t>
      </w:r>
      <w:r w:rsidR="005D2759">
        <w:t>Valgsekretariatet</w:t>
      </w:r>
      <w:r>
        <w:t>.</w:t>
      </w:r>
    </w:p>
    <w:p w:rsidR="011125E6" w:rsidRDefault="011125E6" w:rsidP="011125E6">
      <w:r>
        <w:t>Holdlederen lægger stemmesedlerne i det udleverede omslag til formodede ugyldige stemmesedler. Omslaget bliver herefter afhentet</w:t>
      </w:r>
      <w:r w:rsidR="005A3ADA">
        <w:t>/gennemgået</w:t>
      </w:r>
      <w:r>
        <w:t xml:space="preserve"> af </w:t>
      </w:r>
      <w:r w:rsidR="005D2759">
        <w:t>Valgsekretariatet</w:t>
      </w:r>
      <w:r>
        <w:t xml:space="preserve">. </w:t>
      </w:r>
    </w:p>
    <w:p w:rsidR="00ED62EF" w:rsidRDefault="011125E6" w:rsidP="011125E6">
      <w:r>
        <w:t xml:space="preserve">Som fintællingsholdleder skal du sørge for, hele tiden, at have styr på hvor mange formodede ugyldige stemmer du har </w:t>
      </w:r>
      <w:r w:rsidR="00816B82">
        <w:t>givet</w:t>
      </w:r>
      <w:r>
        <w:t xml:space="preserve"> videre til </w:t>
      </w:r>
      <w:r w:rsidR="005D2759">
        <w:t>Valgsekretariatet</w:t>
      </w:r>
      <w:r>
        <w:t xml:space="preserve">, og hvor mange du har fået tilbage.  </w:t>
      </w:r>
    </w:p>
    <w:p w:rsidR="00C619DB" w:rsidRDefault="011125E6" w:rsidP="00C619DB">
      <w:r>
        <w:t xml:space="preserve">For at kunne være helt sikre på, at der ikke bliver byttet rundt på stemmesedlerne mellem bordene, vil det være repræsentanter fra </w:t>
      </w:r>
      <w:r w:rsidR="005D2759">
        <w:t>Valgsekretariatet</w:t>
      </w:r>
      <w:r>
        <w:t>, der henter og bringer stemmesedlerne.</w:t>
      </w:r>
    </w:p>
    <w:p w:rsidR="00C619DB" w:rsidRDefault="011125E6" w:rsidP="00C619DB">
      <w:r>
        <w:t xml:space="preserve">Det er fintællingsholdlederen, der afgør om en stemmeseddel skal videregives til </w:t>
      </w:r>
      <w:r w:rsidR="005D2759">
        <w:t>Valgsekretariatet</w:t>
      </w:r>
      <w:r>
        <w:t xml:space="preserve"> til bedømmelse. Den enkelte fintæller skal derfor først vurdere stemmesedlen sammen med fintællingsholdlederen.</w:t>
      </w:r>
    </w:p>
    <w:p w:rsidR="00C619DB" w:rsidRDefault="011125E6" w:rsidP="00C619DB">
      <w:r>
        <w:t xml:space="preserve">Når optællingen er slut, </w:t>
      </w:r>
      <w:r w:rsidR="002254A9">
        <w:t xml:space="preserve">sendes resultatet til godkendelse. </w:t>
      </w:r>
      <w:r w:rsidR="00E80A7C">
        <w:t>Først n</w:t>
      </w:r>
      <w:r>
        <w:t xml:space="preserve">år resultatet er godkendt kan </w:t>
      </w:r>
      <w:r w:rsidR="002254A9">
        <w:t xml:space="preserve">der </w:t>
      </w:r>
      <w:r>
        <w:t xml:space="preserve">pakkes ned efter reglerne i vejledningen – se punktet “Pakning af valgmaterialet” nedenfor. </w:t>
      </w:r>
    </w:p>
    <w:p w:rsidR="00C619DB" w:rsidRDefault="011125E6" w:rsidP="011125E6">
      <w:pPr>
        <w:rPr>
          <w:b/>
          <w:bCs/>
        </w:rPr>
      </w:pPr>
      <w:r w:rsidRPr="011125E6">
        <w:rPr>
          <w:b/>
          <w:bCs/>
        </w:rPr>
        <w:t>Vær opmærksom på, hvad der skal i kasserne, hvad der skal afleveres til indberetning</w:t>
      </w:r>
      <w:r w:rsidR="00766375">
        <w:rPr>
          <w:b/>
          <w:bCs/>
        </w:rPr>
        <w:t xml:space="preserve"> i valgsystemet </w:t>
      </w:r>
      <w:r w:rsidR="001453DA">
        <w:rPr>
          <w:b/>
          <w:bCs/>
        </w:rPr>
        <w:t xml:space="preserve">og </w:t>
      </w:r>
      <w:r w:rsidRPr="011125E6">
        <w:rPr>
          <w:b/>
          <w:bCs/>
        </w:rPr>
        <w:t xml:space="preserve">hvad der skal afleveres til </w:t>
      </w:r>
      <w:r w:rsidR="006B6B71" w:rsidRPr="011125E6">
        <w:rPr>
          <w:b/>
          <w:bCs/>
        </w:rPr>
        <w:t>Valgsekretariatet</w:t>
      </w:r>
      <w:r w:rsidRPr="011125E6">
        <w:rPr>
          <w:b/>
          <w:bCs/>
        </w:rPr>
        <w:t>.</w:t>
      </w:r>
    </w:p>
    <w:p w:rsidR="00F15D21" w:rsidRDefault="00F15D21"/>
    <w:p w:rsidR="00D025B7" w:rsidRPr="005572DD" w:rsidRDefault="005572DD" w:rsidP="00C619DB">
      <w:pPr>
        <w:rPr>
          <w:rStyle w:val="Overskrift2Tegn"/>
        </w:rPr>
      </w:pPr>
      <w:bookmarkStart w:id="9" w:name="_Toc10281110"/>
      <w:r w:rsidRPr="005572DD">
        <w:rPr>
          <w:rStyle w:val="Overskrift2Tegn"/>
        </w:rPr>
        <w:t>Pakning af valgmaterialet</w:t>
      </w:r>
      <w:bookmarkEnd w:id="9"/>
    </w:p>
    <w:p w:rsidR="00AB6835" w:rsidRDefault="00AB6835" w:rsidP="00AB6835">
      <w:pPr>
        <w:widowControl w:val="0"/>
        <w:tabs>
          <w:tab w:val="left" w:pos="-1417"/>
          <w:tab w:val="left" w:pos="-697"/>
          <w:tab w:val="left" w:pos="576"/>
          <w:tab w:val="left" w:pos="1046"/>
          <w:tab w:val="left" w:pos="2183"/>
          <w:tab w:val="left" w:pos="2903"/>
          <w:tab w:val="left" w:pos="3623"/>
          <w:tab w:val="left" w:pos="4343"/>
          <w:tab w:val="left" w:pos="5063"/>
          <w:tab w:val="left" w:pos="5783"/>
          <w:tab w:val="left" w:pos="6503"/>
          <w:tab w:val="left" w:pos="7223"/>
          <w:tab w:val="left" w:pos="7943"/>
          <w:tab w:val="left" w:pos="8663"/>
          <w:tab w:val="left" w:pos="9383"/>
        </w:tabs>
      </w:pPr>
      <w:r>
        <w:t xml:space="preserve">Stemmesedlerne pakkes i </w:t>
      </w:r>
      <w:r w:rsidR="00091A94">
        <w:t xml:space="preserve">klare plastsække, som lukkes med strips i følgende </w:t>
      </w:r>
      <w:r>
        <w:t>pakker:</w:t>
      </w:r>
    </w:p>
    <w:p w:rsidR="00AB6835" w:rsidRPr="00752D7A" w:rsidRDefault="011125E6" w:rsidP="00752D7A">
      <w:pPr>
        <w:widowControl w:val="0"/>
        <w:tabs>
          <w:tab w:val="left" w:pos="-1417"/>
          <w:tab w:val="left" w:pos="-697"/>
          <w:tab w:val="left" w:pos="576"/>
          <w:tab w:val="left" w:pos="1046"/>
          <w:tab w:val="left" w:pos="2183"/>
          <w:tab w:val="left" w:pos="2903"/>
          <w:tab w:val="left" w:pos="3623"/>
          <w:tab w:val="left" w:pos="4343"/>
          <w:tab w:val="left" w:pos="5063"/>
          <w:tab w:val="left" w:pos="5783"/>
          <w:tab w:val="left" w:pos="6503"/>
          <w:tab w:val="left" w:pos="7223"/>
          <w:tab w:val="left" w:pos="7943"/>
          <w:tab w:val="left" w:pos="8663"/>
          <w:tab w:val="left" w:pos="9383"/>
        </w:tabs>
      </w:pPr>
      <w:r>
        <w:t>(Ved mindre bun</w:t>
      </w:r>
      <w:r w:rsidR="00752D7A">
        <w:t>k</w:t>
      </w:r>
      <w:r>
        <w:t>er bruges store kuverter)</w:t>
      </w:r>
    </w:p>
    <w:p w:rsidR="00AB6835" w:rsidRDefault="011125E6" w:rsidP="00AB6835">
      <w:pPr>
        <w:rPr>
          <w:bCs/>
        </w:rPr>
      </w:pPr>
      <w:r>
        <w:t xml:space="preserve">Der </w:t>
      </w:r>
      <w:r w:rsidRPr="011125E6">
        <w:rPr>
          <w:b/>
          <w:bCs/>
        </w:rPr>
        <w:t>skal</w:t>
      </w:r>
      <w:r>
        <w:t xml:space="preserve"> pakkes følgende:</w:t>
      </w:r>
    </w:p>
    <w:p w:rsidR="00AB6835" w:rsidRDefault="00AB6835" w:rsidP="00AB6835">
      <w:pPr>
        <w:pStyle w:val="Listeafsnit"/>
        <w:numPr>
          <w:ilvl w:val="0"/>
          <w:numId w:val="18"/>
        </w:numPr>
        <w:spacing w:after="0" w:line="240" w:lineRule="auto"/>
      </w:pPr>
      <w:r w:rsidRPr="0095244E">
        <w:rPr>
          <w:b/>
        </w:rPr>
        <w:t>Ikke-udleverede stemmesedler.</w:t>
      </w:r>
      <w:r>
        <w:t xml:space="preserve"> Påføres label</w:t>
      </w:r>
      <w:r>
        <w:br/>
      </w:r>
    </w:p>
    <w:p w:rsidR="00AB6835" w:rsidRPr="00E85D53" w:rsidRDefault="00AB6835" w:rsidP="00AB6835">
      <w:pPr>
        <w:pStyle w:val="Listeafsnit"/>
        <w:numPr>
          <w:ilvl w:val="0"/>
          <w:numId w:val="18"/>
        </w:numPr>
        <w:spacing w:after="0" w:line="240" w:lineRule="auto"/>
      </w:pPr>
      <w:r w:rsidRPr="0095244E">
        <w:rPr>
          <w:b/>
        </w:rPr>
        <w:t>Ombyttede stemmesedler.</w:t>
      </w:r>
      <w:r>
        <w:t xml:space="preserve"> Påføres label</w:t>
      </w:r>
      <w:r w:rsidR="00CB492A">
        <w:t xml:space="preserve"> </w:t>
      </w:r>
      <w:r>
        <w:br/>
      </w:r>
    </w:p>
    <w:p w:rsidR="00AB6835" w:rsidRDefault="00AB6835" w:rsidP="00AB6835">
      <w:pPr>
        <w:pStyle w:val="Listeafsnit"/>
        <w:numPr>
          <w:ilvl w:val="0"/>
          <w:numId w:val="18"/>
        </w:numPr>
        <w:spacing w:after="0" w:line="240" w:lineRule="auto"/>
      </w:pPr>
      <w:r w:rsidRPr="0095244E">
        <w:rPr>
          <w:b/>
        </w:rPr>
        <w:t>Tilbageleverede stemmesedler.</w:t>
      </w:r>
      <w:r>
        <w:t xml:space="preserve"> Påføres label</w:t>
      </w:r>
      <w:r w:rsidR="00CB492A">
        <w:t xml:space="preserve"> </w:t>
      </w:r>
      <w:r>
        <w:br/>
      </w:r>
    </w:p>
    <w:p w:rsidR="00AB6835" w:rsidRPr="00752D7A" w:rsidRDefault="011125E6" w:rsidP="011125E6">
      <w:pPr>
        <w:pStyle w:val="Listeafsnit"/>
        <w:numPr>
          <w:ilvl w:val="0"/>
          <w:numId w:val="18"/>
        </w:numPr>
        <w:spacing w:after="0" w:line="240" w:lineRule="auto"/>
        <w:rPr>
          <w:b/>
          <w:bCs/>
        </w:rPr>
      </w:pPr>
      <w:r w:rsidRPr="011125E6">
        <w:rPr>
          <w:b/>
          <w:bCs/>
        </w:rPr>
        <w:t>Afgivne gyldige stemmesedler:</w:t>
      </w:r>
      <w:r w:rsidR="00AB6835">
        <w:br/>
      </w:r>
      <w:r>
        <w:t>Hver liste pakkes for sig. I en pakke lægges listestemmerne og herefter pakkes kandidatstemmerne i opstillingsrækkefølge. De enkelte bundter adskilles med store elastikker. Uden på pakken skrives afstemningssted samt liste- og kandidatbetegnelse.</w:t>
      </w:r>
      <w:r w:rsidR="00687658">
        <w:br/>
      </w:r>
    </w:p>
    <w:p w:rsidR="00AB6835" w:rsidRDefault="00752D7A" w:rsidP="00752D7A">
      <w:pPr>
        <w:pStyle w:val="Listeafsnit"/>
        <w:ind w:left="360"/>
      </w:pPr>
      <w:r w:rsidRPr="00752D7A">
        <w:rPr>
          <w:b/>
          <w:bCs/>
        </w:rPr>
        <w:t xml:space="preserve">OBS – </w:t>
      </w:r>
      <w:r>
        <w:t xml:space="preserve">Stemmesedlerne til valget samles i bundter à 25 stk. og derefter samles de i bundter på 100 stk. Der kan pakkes et større antal end 100 i hver pakke, men ikke flere, end at de kan håndteres uden at pakken falder fra hinanden når de evt. </w:t>
      </w:r>
      <w:r w:rsidR="00687658">
        <w:t xml:space="preserve">skal </w:t>
      </w:r>
      <w:r>
        <w:t>tages frem igen.</w:t>
      </w:r>
    </w:p>
    <w:p w:rsidR="00752D7A" w:rsidRPr="00752D7A" w:rsidRDefault="00752D7A" w:rsidP="00752D7A">
      <w:pPr>
        <w:pStyle w:val="Listeafsnit"/>
        <w:ind w:left="360"/>
        <w:rPr>
          <w:bCs/>
        </w:rPr>
      </w:pPr>
    </w:p>
    <w:p w:rsidR="00AB6835" w:rsidRDefault="00AB6835" w:rsidP="00AB6835">
      <w:pPr>
        <w:pStyle w:val="Listeafsnit"/>
        <w:numPr>
          <w:ilvl w:val="0"/>
          <w:numId w:val="18"/>
        </w:numPr>
        <w:spacing w:after="0" w:line="240" w:lineRule="auto"/>
      </w:pPr>
      <w:r w:rsidRPr="0095244E">
        <w:rPr>
          <w:b/>
        </w:rPr>
        <w:t>Afgivne blanke stemmesedler.</w:t>
      </w:r>
      <w:r>
        <w:t xml:space="preserve"> Påføres label</w:t>
      </w:r>
      <w:r w:rsidR="00CB492A">
        <w:t xml:space="preserve"> </w:t>
      </w:r>
    </w:p>
    <w:p w:rsidR="00F15D21" w:rsidRDefault="00F15D21" w:rsidP="00F15D21">
      <w:pPr>
        <w:pStyle w:val="Listeafsnit"/>
        <w:spacing w:after="0" w:line="240" w:lineRule="auto"/>
        <w:ind w:left="360"/>
      </w:pPr>
    </w:p>
    <w:p w:rsidR="00AB6835" w:rsidRDefault="00AB6835" w:rsidP="00AB6835">
      <w:pPr>
        <w:pStyle w:val="Listeafsnit"/>
        <w:numPr>
          <w:ilvl w:val="0"/>
          <w:numId w:val="18"/>
        </w:numPr>
        <w:spacing w:after="0" w:line="240" w:lineRule="auto"/>
      </w:pPr>
      <w:r w:rsidRPr="0095244E">
        <w:rPr>
          <w:b/>
        </w:rPr>
        <w:t>Andre ugyldige stemmesedler.</w:t>
      </w:r>
      <w:r>
        <w:t xml:space="preserve"> Påføres label</w:t>
      </w:r>
      <w:r w:rsidR="00CB492A">
        <w:t xml:space="preserve"> </w:t>
      </w:r>
      <w:r>
        <w:br/>
      </w:r>
    </w:p>
    <w:p w:rsidR="00AB6835" w:rsidRDefault="00AB6835" w:rsidP="00AB6835">
      <w:pPr>
        <w:pStyle w:val="Listeafsnit"/>
        <w:numPr>
          <w:ilvl w:val="0"/>
          <w:numId w:val="18"/>
        </w:numPr>
        <w:spacing w:after="0" w:line="240" w:lineRule="auto"/>
      </w:pPr>
      <w:r w:rsidRPr="0095244E">
        <w:rPr>
          <w:b/>
        </w:rPr>
        <w:t>Yderkuverter og følgebreve fra de brevstemmer der er taget i betragtning.</w:t>
      </w:r>
      <w:r>
        <w:t xml:space="preserve"> Påføres label.</w:t>
      </w:r>
      <w:r>
        <w:br/>
      </w:r>
    </w:p>
    <w:p w:rsidR="00AB6835" w:rsidRDefault="00AB6835" w:rsidP="00AB6835">
      <w:pPr>
        <w:pStyle w:val="Listeafsnit"/>
        <w:numPr>
          <w:ilvl w:val="0"/>
          <w:numId w:val="18"/>
        </w:numPr>
        <w:spacing w:after="0" w:line="240" w:lineRule="auto"/>
      </w:pPr>
      <w:r w:rsidRPr="0095244E">
        <w:rPr>
          <w:b/>
        </w:rPr>
        <w:t xml:space="preserve">Brevstemmer, der ikke er taget i betragtning </w:t>
      </w:r>
      <w:r w:rsidR="006B6B71" w:rsidRPr="0095244E">
        <w:rPr>
          <w:b/>
        </w:rPr>
        <w:t>inkl.</w:t>
      </w:r>
      <w:r w:rsidRPr="0095244E">
        <w:rPr>
          <w:b/>
        </w:rPr>
        <w:t xml:space="preserve"> yderkuverter og følgebreve.</w:t>
      </w:r>
      <w:r>
        <w:t xml:space="preserve"> </w:t>
      </w:r>
      <w:r w:rsidR="00DF5830">
        <w:t xml:space="preserve">Påføres label. </w:t>
      </w:r>
    </w:p>
    <w:p w:rsidR="00E80A7C" w:rsidRPr="00E80A7C" w:rsidRDefault="00E80A7C" w:rsidP="00E80A7C">
      <w:pPr>
        <w:pStyle w:val="Listeafsnit"/>
        <w:spacing w:after="0" w:line="240" w:lineRule="auto"/>
        <w:ind w:left="360"/>
      </w:pPr>
    </w:p>
    <w:p w:rsidR="0013071B" w:rsidRDefault="00AB6835" w:rsidP="004E5EFE">
      <w:pPr>
        <w:pStyle w:val="Listeafsnit"/>
        <w:numPr>
          <w:ilvl w:val="0"/>
          <w:numId w:val="18"/>
        </w:numPr>
        <w:spacing w:after="0" w:line="240" w:lineRule="auto"/>
      </w:pPr>
      <w:r w:rsidRPr="00E80A7C">
        <w:rPr>
          <w:b/>
        </w:rPr>
        <w:t>Brevstemmer modtaget efter afstemningens begyndelse.</w:t>
      </w:r>
      <w:r>
        <w:t xml:space="preserve"> Påføres label</w:t>
      </w:r>
      <w:r w:rsidR="00CB492A">
        <w:t xml:space="preserve"> </w:t>
      </w:r>
    </w:p>
    <w:p w:rsidR="00E80A7C" w:rsidRDefault="00E80A7C" w:rsidP="00E80A7C">
      <w:pPr>
        <w:pStyle w:val="Listeafsnit"/>
        <w:spacing w:after="0" w:line="240" w:lineRule="auto"/>
        <w:ind w:left="360"/>
        <w:rPr>
          <w:b/>
          <w:bCs/>
        </w:rPr>
      </w:pPr>
    </w:p>
    <w:p w:rsidR="0013071B" w:rsidRPr="0071688A" w:rsidRDefault="0013071B" w:rsidP="0071688A">
      <w:pPr>
        <w:pStyle w:val="Listeafsnit"/>
        <w:numPr>
          <w:ilvl w:val="0"/>
          <w:numId w:val="18"/>
        </w:numPr>
        <w:spacing w:after="0" w:line="240" w:lineRule="auto"/>
        <w:rPr>
          <w:b/>
          <w:bCs/>
        </w:rPr>
      </w:pPr>
      <w:r w:rsidRPr="011125E6">
        <w:rPr>
          <w:b/>
          <w:bCs/>
        </w:rPr>
        <w:t>Valgkort</w:t>
      </w:r>
      <w:r>
        <w:rPr>
          <w:b/>
          <w:bCs/>
        </w:rPr>
        <w:br/>
      </w:r>
    </w:p>
    <w:p w:rsidR="00AB6835" w:rsidRPr="0013071B" w:rsidRDefault="011125E6" w:rsidP="0013071B">
      <w:pPr>
        <w:pStyle w:val="Listeafsnit"/>
        <w:numPr>
          <w:ilvl w:val="0"/>
          <w:numId w:val="18"/>
        </w:numPr>
        <w:spacing w:after="0" w:line="240" w:lineRule="auto"/>
        <w:rPr>
          <w:b/>
          <w:bCs/>
        </w:rPr>
      </w:pPr>
      <w:r w:rsidRPr="0013071B">
        <w:rPr>
          <w:b/>
          <w:bCs/>
        </w:rPr>
        <w:t>Valgliste</w:t>
      </w:r>
      <w:r w:rsidR="0071688A">
        <w:rPr>
          <w:b/>
          <w:bCs/>
        </w:rPr>
        <w:t xml:space="preserve"> </w:t>
      </w:r>
      <w:r w:rsidR="00752D7A" w:rsidRPr="0013071B">
        <w:rPr>
          <w:b/>
          <w:bCs/>
        </w:rPr>
        <w:t>(</w:t>
      </w:r>
      <w:r w:rsidR="00E203CF">
        <w:rPr>
          <w:bCs/>
        </w:rPr>
        <w:t>papirvalglisten skal</w:t>
      </w:r>
      <w:r w:rsidR="00752D7A" w:rsidRPr="0013071B">
        <w:rPr>
          <w:bCs/>
        </w:rPr>
        <w:t xml:space="preserve"> </w:t>
      </w:r>
      <w:r w:rsidR="00E203CF">
        <w:rPr>
          <w:bCs/>
        </w:rPr>
        <w:t>afleveres</w:t>
      </w:r>
      <w:r w:rsidR="0071688A">
        <w:rPr>
          <w:bCs/>
        </w:rPr>
        <w:t xml:space="preserve"> til </w:t>
      </w:r>
      <w:r w:rsidR="006B6B71">
        <w:rPr>
          <w:bCs/>
        </w:rPr>
        <w:t>Valgsekretariatet</w:t>
      </w:r>
      <w:r w:rsidR="00752D7A" w:rsidRPr="0013071B">
        <w:rPr>
          <w:bCs/>
        </w:rPr>
        <w:t xml:space="preserve">, hvis der </w:t>
      </w:r>
      <w:r w:rsidR="00542A3C" w:rsidRPr="0013071B">
        <w:rPr>
          <w:bCs/>
        </w:rPr>
        <w:t>ud over den digitale valgliste ogs</w:t>
      </w:r>
      <w:r w:rsidR="00C33A4F" w:rsidRPr="0013071B">
        <w:rPr>
          <w:bCs/>
        </w:rPr>
        <w:t xml:space="preserve">å </w:t>
      </w:r>
      <w:r w:rsidR="00752D7A" w:rsidRPr="0013071B">
        <w:rPr>
          <w:bCs/>
        </w:rPr>
        <w:t>er afholdt valg</w:t>
      </w:r>
      <w:r w:rsidR="00C33A4F" w:rsidRPr="0013071B">
        <w:rPr>
          <w:bCs/>
        </w:rPr>
        <w:t xml:space="preserve"> med en papirvalgliste</w:t>
      </w:r>
      <w:r w:rsidR="00E203CF">
        <w:rPr>
          <w:bCs/>
        </w:rPr>
        <w:t>. Det kan s</w:t>
      </w:r>
      <w:r w:rsidR="00337418">
        <w:rPr>
          <w:bCs/>
        </w:rPr>
        <w:t>ke, hvis der har været</w:t>
      </w:r>
      <w:r w:rsidR="00E203CF">
        <w:rPr>
          <w:bCs/>
        </w:rPr>
        <w:t xml:space="preserve"> IT-nedbrud på valgdagen</w:t>
      </w:r>
      <w:r w:rsidR="00752D7A" w:rsidRPr="0013071B">
        <w:rPr>
          <w:b/>
          <w:bCs/>
        </w:rPr>
        <w:t>)</w:t>
      </w:r>
    </w:p>
    <w:p w:rsidR="00AB6835" w:rsidRDefault="00AB6835" w:rsidP="00AB6835">
      <w:pPr>
        <w:rPr>
          <w:bCs/>
        </w:rPr>
      </w:pPr>
    </w:p>
    <w:p w:rsidR="00920399" w:rsidRDefault="00920399" w:rsidP="00920399">
      <w:pPr>
        <w:rPr>
          <w:b/>
          <w:bCs/>
        </w:rPr>
      </w:pPr>
      <w:r>
        <w:rPr>
          <w:b/>
        </w:rPr>
        <w:t>Resten pakkes ned i afstemningsstedets valgkasser.</w:t>
      </w:r>
    </w:p>
    <w:p w:rsidR="005572DD" w:rsidRDefault="005572DD" w:rsidP="00C619DB"/>
    <w:p w:rsidR="00FA7925" w:rsidRDefault="00FA7925" w:rsidP="00FA7925">
      <w:pPr>
        <w:pStyle w:val="Overskrift1"/>
      </w:pPr>
      <w:bookmarkStart w:id="10" w:name="_Toc10281111"/>
      <w:r>
        <w:t>Fintællerens rolle</w:t>
      </w:r>
      <w:bookmarkEnd w:id="10"/>
    </w:p>
    <w:p w:rsidR="00143EFF" w:rsidRDefault="00FB5B78" w:rsidP="00C619DB">
      <w:r>
        <w:t>O</w:t>
      </w:r>
      <w:r w:rsidR="00143EFF">
        <w:t>ptælle stemmesedler efter fintællingsholdlederens anvisninger</w:t>
      </w:r>
    </w:p>
    <w:p w:rsidR="00143EFF" w:rsidRDefault="00143EFF" w:rsidP="00143EFF">
      <w:pPr>
        <w:pStyle w:val="Opstilling-punkttegn"/>
        <w:numPr>
          <w:ilvl w:val="0"/>
          <w:numId w:val="0"/>
        </w:numPr>
      </w:pPr>
      <w:r>
        <w:t xml:space="preserve">Hjælpe med pakning af materiale samt oprydning </w:t>
      </w:r>
    </w:p>
    <w:p w:rsidR="00C619DB" w:rsidRDefault="011125E6" w:rsidP="00C619DB">
      <w:r>
        <w:t xml:space="preserve">Vær opmærksom på, om der er andre hold der kan have brug for hjælp inden I beder </w:t>
      </w:r>
      <w:r w:rsidR="00FA5B7D">
        <w:t xml:space="preserve">den fintællingsansvarlige </w:t>
      </w:r>
      <w:r>
        <w:t>om lov til at forlade fintællingen.</w:t>
      </w:r>
    </w:p>
    <w:p w:rsidR="00C619DB" w:rsidRDefault="011125E6" w:rsidP="00C619DB">
      <w:r>
        <w:t xml:space="preserve">Aftal med </w:t>
      </w:r>
      <w:r w:rsidR="00FF22ED">
        <w:t>fintællings</w:t>
      </w:r>
      <w:r>
        <w:t>holdlederen på det andet hold, hvilken hjælp der evt. er brug for, før I går i gang med hjælpen, så I ikke kommer til at skabe forvirring eller unødige forstyrrelser på det andet afstemningssted.</w:t>
      </w:r>
    </w:p>
    <w:p w:rsidR="0018695C" w:rsidRDefault="0018695C" w:rsidP="0018695C">
      <w:pPr>
        <w:pBdr>
          <w:top w:val="single" w:sz="4" w:space="1" w:color="auto"/>
          <w:left w:val="single" w:sz="4" w:space="4" w:color="auto"/>
          <w:bottom w:val="single" w:sz="4" w:space="1" w:color="auto"/>
          <w:right w:val="single" w:sz="4" w:space="4" w:color="auto"/>
        </w:pBdr>
      </w:pPr>
      <w:r>
        <w:t>Ingen må forlade fintællingsstedet før fintællingsholdlederen har fået tilladelse af den fintællingsansvarlige.</w:t>
      </w:r>
    </w:p>
    <w:p w:rsidR="000873CD" w:rsidRDefault="0018695C" w:rsidP="00DB18F1">
      <w:pPr>
        <w:pBdr>
          <w:top w:val="single" w:sz="4" w:space="1" w:color="auto"/>
          <w:left w:val="single" w:sz="4" w:space="4" w:color="auto"/>
          <w:bottom w:val="single" w:sz="4" w:space="1" w:color="auto"/>
          <w:right w:val="single" w:sz="4" w:space="4" w:color="auto"/>
        </w:pBdr>
      </w:pPr>
      <w:r>
        <w:t xml:space="preserve">Fintælleren underskriver </w:t>
      </w:r>
      <w:r w:rsidR="00FB5B78">
        <w:t>kvitterings</w:t>
      </w:r>
      <w:r>
        <w:t xml:space="preserve">liste når fintællingsstedet forlades.  </w:t>
      </w:r>
    </w:p>
    <w:sectPr w:rsidR="000873CD" w:rsidSect="00F948A1">
      <w:headerReference w:type="default" r:id="rId9"/>
      <w:footerReference w:type="default" r:id="rId10"/>
      <w:pgSz w:w="11906" w:h="16838"/>
      <w:pgMar w:top="1701" w:right="1134" w:bottom="1701"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62E1" w:rsidRDefault="003B62E1" w:rsidP="006A412E">
      <w:pPr>
        <w:spacing w:after="0" w:line="240" w:lineRule="auto"/>
      </w:pPr>
      <w:r>
        <w:separator/>
      </w:r>
    </w:p>
  </w:endnote>
  <w:endnote w:type="continuationSeparator" w:id="0">
    <w:p w:rsidR="003B62E1" w:rsidRDefault="003B62E1" w:rsidP="006A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F2E" w:rsidRDefault="00F948A1" w:rsidP="00F948A1">
    <w:pPr>
      <w:pStyle w:val="Sidefod"/>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62E1" w:rsidRDefault="003B62E1" w:rsidP="006A412E">
      <w:pPr>
        <w:spacing w:after="0" w:line="240" w:lineRule="auto"/>
      </w:pPr>
      <w:r>
        <w:separator/>
      </w:r>
    </w:p>
  </w:footnote>
  <w:footnote w:type="continuationSeparator" w:id="0">
    <w:p w:rsidR="003B62E1" w:rsidRDefault="003B62E1" w:rsidP="006A4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523491"/>
      <w:docPartObj>
        <w:docPartGallery w:val="Page Numbers (Margins)"/>
        <w:docPartUnique/>
      </w:docPartObj>
    </w:sdtPr>
    <w:sdtEndPr/>
    <w:sdtContent>
      <w:p w:rsidR="007A6346" w:rsidRDefault="003B62E1">
        <w:pPr>
          <w:pStyle w:val="Sidehoved"/>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876163"/>
      <w:docPartObj>
        <w:docPartGallery w:val="Page Numbers (Margins)"/>
        <w:docPartUnique/>
      </w:docPartObj>
    </w:sdtPr>
    <w:sdtEndPr/>
    <w:sdtContent>
      <w:p w:rsidR="00510F2E" w:rsidRDefault="003B62E1">
        <w:pPr>
          <w:pStyle w:val="Sidehoved"/>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E84C552"/>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9334A812"/>
    <w:lvl w:ilvl="0">
      <w:start w:val="1"/>
      <w:numFmt w:val="bullet"/>
      <w:pStyle w:val="Opstilling-punkttegn"/>
      <w:lvlText w:val=""/>
      <w:lvlJc w:val="left"/>
      <w:pPr>
        <w:tabs>
          <w:tab w:val="num" w:pos="2693"/>
        </w:tabs>
        <w:ind w:left="2693" w:hanging="360"/>
      </w:pPr>
      <w:rPr>
        <w:rFonts w:ascii="Symbol" w:hAnsi="Symbol" w:hint="default"/>
      </w:rPr>
    </w:lvl>
  </w:abstractNum>
  <w:abstractNum w:abstractNumId="2" w15:restartNumberingAfterBreak="0">
    <w:nsid w:val="0C762C88"/>
    <w:multiLevelType w:val="hybridMultilevel"/>
    <w:tmpl w:val="166692FA"/>
    <w:lvl w:ilvl="0" w:tplc="2D8E05CE">
      <w:start w:val="1"/>
      <w:numFmt w:val="bullet"/>
      <w:lvlText w:val=""/>
      <w:lvlJc w:val="left"/>
      <w:pPr>
        <w:ind w:left="720" w:hanging="360"/>
      </w:pPr>
      <w:rPr>
        <w:rFonts w:ascii="Symbol" w:hAnsi="Symbol" w:hint="default"/>
      </w:rPr>
    </w:lvl>
    <w:lvl w:ilvl="1" w:tplc="24623B52">
      <w:start w:val="1"/>
      <w:numFmt w:val="bullet"/>
      <w:lvlText w:val="o"/>
      <w:lvlJc w:val="left"/>
      <w:pPr>
        <w:ind w:left="1440" w:hanging="360"/>
      </w:pPr>
      <w:rPr>
        <w:rFonts w:ascii="Courier New" w:hAnsi="Courier New" w:hint="default"/>
      </w:rPr>
    </w:lvl>
    <w:lvl w:ilvl="2" w:tplc="15B8BBFE">
      <w:start w:val="1"/>
      <w:numFmt w:val="bullet"/>
      <w:lvlText w:val=""/>
      <w:lvlJc w:val="left"/>
      <w:pPr>
        <w:ind w:left="2160" w:hanging="360"/>
      </w:pPr>
      <w:rPr>
        <w:rFonts w:ascii="Wingdings" w:hAnsi="Wingdings" w:hint="default"/>
      </w:rPr>
    </w:lvl>
    <w:lvl w:ilvl="3" w:tplc="91142730">
      <w:start w:val="1"/>
      <w:numFmt w:val="bullet"/>
      <w:lvlText w:val=""/>
      <w:lvlJc w:val="left"/>
      <w:pPr>
        <w:ind w:left="2880" w:hanging="360"/>
      </w:pPr>
      <w:rPr>
        <w:rFonts w:ascii="Symbol" w:hAnsi="Symbol" w:hint="default"/>
      </w:rPr>
    </w:lvl>
    <w:lvl w:ilvl="4" w:tplc="C8BED1EC">
      <w:start w:val="1"/>
      <w:numFmt w:val="bullet"/>
      <w:lvlText w:val="o"/>
      <w:lvlJc w:val="left"/>
      <w:pPr>
        <w:ind w:left="3600" w:hanging="360"/>
      </w:pPr>
      <w:rPr>
        <w:rFonts w:ascii="Courier New" w:hAnsi="Courier New" w:hint="default"/>
      </w:rPr>
    </w:lvl>
    <w:lvl w:ilvl="5" w:tplc="CF14AE0C">
      <w:start w:val="1"/>
      <w:numFmt w:val="bullet"/>
      <w:lvlText w:val=""/>
      <w:lvlJc w:val="left"/>
      <w:pPr>
        <w:ind w:left="4320" w:hanging="360"/>
      </w:pPr>
      <w:rPr>
        <w:rFonts w:ascii="Wingdings" w:hAnsi="Wingdings" w:hint="default"/>
      </w:rPr>
    </w:lvl>
    <w:lvl w:ilvl="6" w:tplc="8B1AC8B0">
      <w:start w:val="1"/>
      <w:numFmt w:val="bullet"/>
      <w:lvlText w:val=""/>
      <w:lvlJc w:val="left"/>
      <w:pPr>
        <w:ind w:left="5040" w:hanging="360"/>
      </w:pPr>
      <w:rPr>
        <w:rFonts w:ascii="Symbol" w:hAnsi="Symbol" w:hint="default"/>
      </w:rPr>
    </w:lvl>
    <w:lvl w:ilvl="7" w:tplc="BA6C3780">
      <w:start w:val="1"/>
      <w:numFmt w:val="bullet"/>
      <w:lvlText w:val="o"/>
      <w:lvlJc w:val="left"/>
      <w:pPr>
        <w:ind w:left="5760" w:hanging="360"/>
      </w:pPr>
      <w:rPr>
        <w:rFonts w:ascii="Courier New" w:hAnsi="Courier New" w:hint="default"/>
      </w:rPr>
    </w:lvl>
    <w:lvl w:ilvl="8" w:tplc="AA3E829E">
      <w:start w:val="1"/>
      <w:numFmt w:val="bullet"/>
      <w:lvlText w:val=""/>
      <w:lvlJc w:val="left"/>
      <w:pPr>
        <w:ind w:left="6480" w:hanging="360"/>
      </w:pPr>
      <w:rPr>
        <w:rFonts w:ascii="Wingdings" w:hAnsi="Wingdings" w:hint="default"/>
      </w:rPr>
    </w:lvl>
  </w:abstractNum>
  <w:abstractNum w:abstractNumId="3" w15:restartNumberingAfterBreak="0">
    <w:nsid w:val="11180164"/>
    <w:multiLevelType w:val="hybridMultilevel"/>
    <w:tmpl w:val="2CDEB3A4"/>
    <w:lvl w:ilvl="0" w:tplc="7C66D86C">
      <w:start w:val="1"/>
      <w:numFmt w:val="bullet"/>
      <w:lvlText w:val=""/>
      <w:lvlJc w:val="left"/>
      <w:pPr>
        <w:tabs>
          <w:tab w:val="num" w:pos="720"/>
        </w:tabs>
        <w:ind w:left="720" w:hanging="360"/>
      </w:pPr>
      <w:rPr>
        <w:rFonts w:ascii="Symbol" w:hAnsi="Symbol" w:hint="default"/>
        <w:sz w:val="24"/>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7300ED"/>
    <w:multiLevelType w:val="multilevel"/>
    <w:tmpl w:val="CBE48106"/>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FE565B"/>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9A7EBB"/>
    <w:multiLevelType w:val="hybridMultilevel"/>
    <w:tmpl w:val="64EE9930"/>
    <w:lvl w:ilvl="0" w:tplc="748A2D38">
      <w:start w:val="1"/>
      <w:numFmt w:val="decimal"/>
      <w:lvlText w:val="%1."/>
      <w:lvlJc w:val="left"/>
      <w:pPr>
        <w:ind w:left="1038" w:hanging="360"/>
      </w:pPr>
    </w:lvl>
    <w:lvl w:ilvl="1" w:tplc="04060019" w:tentative="1">
      <w:start w:val="1"/>
      <w:numFmt w:val="lowerLetter"/>
      <w:lvlText w:val="%2."/>
      <w:lvlJc w:val="left"/>
      <w:pPr>
        <w:ind w:left="1758" w:hanging="360"/>
      </w:pPr>
    </w:lvl>
    <w:lvl w:ilvl="2" w:tplc="0406001B" w:tentative="1">
      <w:start w:val="1"/>
      <w:numFmt w:val="lowerRoman"/>
      <w:lvlText w:val="%3."/>
      <w:lvlJc w:val="right"/>
      <w:pPr>
        <w:ind w:left="2478" w:hanging="180"/>
      </w:pPr>
    </w:lvl>
    <w:lvl w:ilvl="3" w:tplc="0406000F" w:tentative="1">
      <w:start w:val="1"/>
      <w:numFmt w:val="decimal"/>
      <w:lvlText w:val="%4."/>
      <w:lvlJc w:val="left"/>
      <w:pPr>
        <w:ind w:left="3198" w:hanging="360"/>
      </w:pPr>
    </w:lvl>
    <w:lvl w:ilvl="4" w:tplc="04060019" w:tentative="1">
      <w:start w:val="1"/>
      <w:numFmt w:val="lowerLetter"/>
      <w:lvlText w:val="%5."/>
      <w:lvlJc w:val="left"/>
      <w:pPr>
        <w:ind w:left="3918" w:hanging="360"/>
      </w:pPr>
    </w:lvl>
    <w:lvl w:ilvl="5" w:tplc="0406001B" w:tentative="1">
      <w:start w:val="1"/>
      <w:numFmt w:val="lowerRoman"/>
      <w:lvlText w:val="%6."/>
      <w:lvlJc w:val="right"/>
      <w:pPr>
        <w:ind w:left="4638" w:hanging="180"/>
      </w:pPr>
    </w:lvl>
    <w:lvl w:ilvl="6" w:tplc="0406000F" w:tentative="1">
      <w:start w:val="1"/>
      <w:numFmt w:val="decimal"/>
      <w:lvlText w:val="%7."/>
      <w:lvlJc w:val="left"/>
      <w:pPr>
        <w:ind w:left="5358" w:hanging="360"/>
      </w:pPr>
    </w:lvl>
    <w:lvl w:ilvl="7" w:tplc="04060019" w:tentative="1">
      <w:start w:val="1"/>
      <w:numFmt w:val="lowerLetter"/>
      <w:lvlText w:val="%8."/>
      <w:lvlJc w:val="left"/>
      <w:pPr>
        <w:ind w:left="6078" w:hanging="360"/>
      </w:pPr>
    </w:lvl>
    <w:lvl w:ilvl="8" w:tplc="0406001B" w:tentative="1">
      <w:start w:val="1"/>
      <w:numFmt w:val="lowerRoman"/>
      <w:lvlText w:val="%9."/>
      <w:lvlJc w:val="right"/>
      <w:pPr>
        <w:ind w:left="6798" w:hanging="180"/>
      </w:pPr>
    </w:lvl>
  </w:abstractNum>
  <w:abstractNum w:abstractNumId="7" w15:restartNumberingAfterBreak="0">
    <w:nsid w:val="1DFD2A71"/>
    <w:multiLevelType w:val="hybridMultilevel"/>
    <w:tmpl w:val="6ECC0532"/>
    <w:lvl w:ilvl="0" w:tplc="9E663B5A">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5A84E0C"/>
    <w:multiLevelType w:val="hybridMultilevel"/>
    <w:tmpl w:val="5062416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08522EC"/>
    <w:multiLevelType w:val="hybridMultilevel"/>
    <w:tmpl w:val="EEB42840"/>
    <w:lvl w:ilvl="0" w:tplc="859E8E2E">
      <w:start w:val="1"/>
      <w:numFmt w:val="bullet"/>
      <w:lvlText w:val=""/>
      <w:lvlJc w:val="left"/>
      <w:pPr>
        <w:ind w:left="720" w:hanging="360"/>
      </w:pPr>
      <w:rPr>
        <w:rFonts w:ascii="Symbol" w:hAnsi="Symbol" w:hint="default"/>
      </w:rPr>
    </w:lvl>
    <w:lvl w:ilvl="1" w:tplc="F5928A82">
      <w:start w:val="1"/>
      <w:numFmt w:val="bullet"/>
      <w:lvlText w:val="o"/>
      <w:lvlJc w:val="left"/>
      <w:pPr>
        <w:ind w:left="1440" w:hanging="360"/>
      </w:pPr>
      <w:rPr>
        <w:rFonts w:ascii="Courier New" w:hAnsi="Courier New" w:hint="default"/>
      </w:rPr>
    </w:lvl>
    <w:lvl w:ilvl="2" w:tplc="111CA8A6">
      <w:start w:val="1"/>
      <w:numFmt w:val="bullet"/>
      <w:lvlText w:val=""/>
      <w:lvlJc w:val="left"/>
      <w:pPr>
        <w:ind w:left="2160" w:hanging="360"/>
      </w:pPr>
      <w:rPr>
        <w:rFonts w:ascii="Wingdings" w:hAnsi="Wingdings" w:hint="default"/>
      </w:rPr>
    </w:lvl>
    <w:lvl w:ilvl="3" w:tplc="6B949224">
      <w:start w:val="1"/>
      <w:numFmt w:val="bullet"/>
      <w:lvlText w:val=""/>
      <w:lvlJc w:val="left"/>
      <w:pPr>
        <w:ind w:left="2880" w:hanging="360"/>
      </w:pPr>
      <w:rPr>
        <w:rFonts w:ascii="Symbol" w:hAnsi="Symbol" w:hint="default"/>
      </w:rPr>
    </w:lvl>
    <w:lvl w:ilvl="4" w:tplc="01125888">
      <w:start w:val="1"/>
      <w:numFmt w:val="bullet"/>
      <w:lvlText w:val="o"/>
      <w:lvlJc w:val="left"/>
      <w:pPr>
        <w:ind w:left="3600" w:hanging="360"/>
      </w:pPr>
      <w:rPr>
        <w:rFonts w:ascii="Courier New" w:hAnsi="Courier New" w:hint="default"/>
      </w:rPr>
    </w:lvl>
    <w:lvl w:ilvl="5" w:tplc="B83C749C">
      <w:start w:val="1"/>
      <w:numFmt w:val="bullet"/>
      <w:lvlText w:val=""/>
      <w:lvlJc w:val="left"/>
      <w:pPr>
        <w:ind w:left="4320" w:hanging="360"/>
      </w:pPr>
      <w:rPr>
        <w:rFonts w:ascii="Wingdings" w:hAnsi="Wingdings" w:hint="default"/>
      </w:rPr>
    </w:lvl>
    <w:lvl w:ilvl="6" w:tplc="02C81BC8">
      <w:start w:val="1"/>
      <w:numFmt w:val="bullet"/>
      <w:lvlText w:val=""/>
      <w:lvlJc w:val="left"/>
      <w:pPr>
        <w:ind w:left="5040" w:hanging="360"/>
      </w:pPr>
      <w:rPr>
        <w:rFonts w:ascii="Symbol" w:hAnsi="Symbol" w:hint="default"/>
      </w:rPr>
    </w:lvl>
    <w:lvl w:ilvl="7" w:tplc="2B1C49CC">
      <w:start w:val="1"/>
      <w:numFmt w:val="bullet"/>
      <w:lvlText w:val="o"/>
      <w:lvlJc w:val="left"/>
      <w:pPr>
        <w:ind w:left="5760" w:hanging="360"/>
      </w:pPr>
      <w:rPr>
        <w:rFonts w:ascii="Courier New" w:hAnsi="Courier New" w:hint="default"/>
      </w:rPr>
    </w:lvl>
    <w:lvl w:ilvl="8" w:tplc="A42844DC">
      <w:start w:val="1"/>
      <w:numFmt w:val="bullet"/>
      <w:lvlText w:val=""/>
      <w:lvlJc w:val="left"/>
      <w:pPr>
        <w:ind w:left="6480" w:hanging="360"/>
      </w:pPr>
      <w:rPr>
        <w:rFonts w:ascii="Wingdings" w:hAnsi="Wingdings" w:hint="default"/>
      </w:rPr>
    </w:lvl>
  </w:abstractNum>
  <w:abstractNum w:abstractNumId="10" w15:restartNumberingAfterBreak="0">
    <w:nsid w:val="31596C2C"/>
    <w:multiLevelType w:val="hybridMultilevel"/>
    <w:tmpl w:val="53E27278"/>
    <w:lvl w:ilvl="0" w:tplc="04126250">
      <w:start w:val="1"/>
      <w:numFmt w:val="bullet"/>
      <w:lvlText w:val=""/>
      <w:lvlJc w:val="left"/>
      <w:pPr>
        <w:ind w:left="720" w:hanging="360"/>
      </w:pPr>
      <w:rPr>
        <w:rFonts w:ascii="Symbol" w:hAnsi="Symbol" w:hint="default"/>
      </w:rPr>
    </w:lvl>
    <w:lvl w:ilvl="1" w:tplc="31E0BCBA">
      <w:start w:val="1"/>
      <w:numFmt w:val="bullet"/>
      <w:lvlText w:val="o"/>
      <w:lvlJc w:val="left"/>
      <w:pPr>
        <w:ind w:left="1440" w:hanging="360"/>
      </w:pPr>
      <w:rPr>
        <w:rFonts w:ascii="Courier New" w:hAnsi="Courier New" w:hint="default"/>
      </w:rPr>
    </w:lvl>
    <w:lvl w:ilvl="2" w:tplc="A426E86A">
      <w:start w:val="1"/>
      <w:numFmt w:val="bullet"/>
      <w:lvlText w:val=""/>
      <w:lvlJc w:val="left"/>
      <w:pPr>
        <w:ind w:left="2160" w:hanging="360"/>
      </w:pPr>
      <w:rPr>
        <w:rFonts w:ascii="Wingdings" w:hAnsi="Wingdings" w:hint="default"/>
      </w:rPr>
    </w:lvl>
    <w:lvl w:ilvl="3" w:tplc="CE227E98">
      <w:start w:val="1"/>
      <w:numFmt w:val="bullet"/>
      <w:lvlText w:val=""/>
      <w:lvlJc w:val="left"/>
      <w:pPr>
        <w:ind w:left="2880" w:hanging="360"/>
      </w:pPr>
      <w:rPr>
        <w:rFonts w:ascii="Symbol" w:hAnsi="Symbol" w:hint="default"/>
      </w:rPr>
    </w:lvl>
    <w:lvl w:ilvl="4" w:tplc="2B6C3CE0">
      <w:start w:val="1"/>
      <w:numFmt w:val="bullet"/>
      <w:lvlText w:val="o"/>
      <w:lvlJc w:val="left"/>
      <w:pPr>
        <w:ind w:left="3600" w:hanging="360"/>
      </w:pPr>
      <w:rPr>
        <w:rFonts w:ascii="Courier New" w:hAnsi="Courier New" w:hint="default"/>
      </w:rPr>
    </w:lvl>
    <w:lvl w:ilvl="5" w:tplc="E632B354">
      <w:start w:val="1"/>
      <w:numFmt w:val="bullet"/>
      <w:lvlText w:val=""/>
      <w:lvlJc w:val="left"/>
      <w:pPr>
        <w:ind w:left="4320" w:hanging="360"/>
      </w:pPr>
      <w:rPr>
        <w:rFonts w:ascii="Wingdings" w:hAnsi="Wingdings" w:hint="default"/>
      </w:rPr>
    </w:lvl>
    <w:lvl w:ilvl="6" w:tplc="4ED23CF6">
      <w:start w:val="1"/>
      <w:numFmt w:val="bullet"/>
      <w:lvlText w:val=""/>
      <w:lvlJc w:val="left"/>
      <w:pPr>
        <w:ind w:left="5040" w:hanging="360"/>
      </w:pPr>
      <w:rPr>
        <w:rFonts w:ascii="Symbol" w:hAnsi="Symbol" w:hint="default"/>
      </w:rPr>
    </w:lvl>
    <w:lvl w:ilvl="7" w:tplc="FDB2487C">
      <w:start w:val="1"/>
      <w:numFmt w:val="bullet"/>
      <w:lvlText w:val="o"/>
      <w:lvlJc w:val="left"/>
      <w:pPr>
        <w:ind w:left="5760" w:hanging="360"/>
      </w:pPr>
      <w:rPr>
        <w:rFonts w:ascii="Courier New" w:hAnsi="Courier New" w:hint="default"/>
      </w:rPr>
    </w:lvl>
    <w:lvl w:ilvl="8" w:tplc="276A9212">
      <w:start w:val="1"/>
      <w:numFmt w:val="bullet"/>
      <w:lvlText w:val=""/>
      <w:lvlJc w:val="left"/>
      <w:pPr>
        <w:ind w:left="6480" w:hanging="360"/>
      </w:pPr>
      <w:rPr>
        <w:rFonts w:ascii="Wingdings" w:hAnsi="Wingdings" w:hint="default"/>
      </w:rPr>
    </w:lvl>
  </w:abstractNum>
  <w:abstractNum w:abstractNumId="11" w15:restartNumberingAfterBreak="0">
    <w:nsid w:val="3A702670"/>
    <w:multiLevelType w:val="hybridMultilevel"/>
    <w:tmpl w:val="9E2C987C"/>
    <w:lvl w:ilvl="0" w:tplc="7C16D154">
      <w:start w:val="1"/>
      <w:numFmt w:val="bullet"/>
      <w:lvlText w:val=""/>
      <w:lvlJc w:val="left"/>
      <w:pPr>
        <w:ind w:left="720" w:hanging="360"/>
      </w:pPr>
      <w:rPr>
        <w:rFonts w:ascii="Symbol" w:hAnsi="Symbol" w:hint="default"/>
      </w:rPr>
    </w:lvl>
    <w:lvl w:ilvl="1" w:tplc="0B8AFE68">
      <w:start w:val="1"/>
      <w:numFmt w:val="bullet"/>
      <w:lvlText w:val="o"/>
      <w:lvlJc w:val="left"/>
      <w:pPr>
        <w:ind w:left="1440" w:hanging="360"/>
      </w:pPr>
      <w:rPr>
        <w:rFonts w:ascii="Courier New" w:hAnsi="Courier New" w:hint="default"/>
      </w:rPr>
    </w:lvl>
    <w:lvl w:ilvl="2" w:tplc="78A8247E">
      <w:start w:val="1"/>
      <w:numFmt w:val="bullet"/>
      <w:lvlText w:val=""/>
      <w:lvlJc w:val="left"/>
      <w:pPr>
        <w:ind w:left="2160" w:hanging="360"/>
      </w:pPr>
      <w:rPr>
        <w:rFonts w:ascii="Wingdings" w:hAnsi="Wingdings" w:hint="default"/>
      </w:rPr>
    </w:lvl>
    <w:lvl w:ilvl="3" w:tplc="7F6AA070">
      <w:start w:val="1"/>
      <w:numFmt w:val="bullet"/>
      <w:lvlText w:val=""/>
      <w:lvlJc w:val="left"/>
      <w:pPr>
        <w:ind w:left="2880" w:hanging="360"/>
      </w:pPr>
      <w:rPr>
        <w:rFonts w:ascii="Symbol" w:hAnsi="Symbol" w:hint="default"/>
      </w:rPr>
    </w:lvl>
    <w:lvl w:ilvl="4" w:tplc="63F65FB6">
      <w:start w:val="1"/>
      <w:numFmt w:val="bullet"/>
      <w:lvlText w:val="o"/>
      <w:lvlJc w:val="left"/>
      <w:pPr>
        <w:ind w:left="3600" w:hanging="360"/>
      </w:pPr>
      <w:rPr>
        <w:rFonts w:ascii="Courier New" w:hAnsi="Courier New" w:hint="default"/>
      </w:rPr>
    </w:lvl>
    <w:lvl w:ilvl="5" w:tplc="54327ABA">
      <w:start w:val="1"/>
      <w:numFmt w:val="bullet"/>
      <w:lvlText w:val=""/>
      <w:lvlJc w:val="left"/>
      <w:pPr>
        <w:ind w:left="4320" w:hanging="360"/>
      </w:pPr>
      <w:rPr>
        <w:rFonts w:ascii="Wingdings" w:hAnsi="Wingdings" w:hint="default"/>
      </w:rPr>
    </w:lvl>
    <w:lvl w:ilvl="6" w:tplc="9510FA40">
      <w:start w:val="1"/>
      <w:numFmt w:val="bullet"/>
      <w:lvlText w:val=""/>
      <w:lvlJc w:val="left"/>
      <w:pPr>
        <w:ind w:left="5040" w:hanging="360"/>
      </w:pPr>
      <w:rPr>
        <w:rFonts w:ascii="Symbol" w:hAnsi="Symbol" w:hint="default"/>
      </w:rPr>
    </w:lvl>
    <w:lvl w:ilvl="7" w:tplc="F1D61F1C">
      <w:start w:val="1"/>
      <w:numFmt w:val="bullet"/>
      <w:lvlText w:val="o"/>
      <w:lvlJc w:val="left"/>
      <w:pPr>
        <w:ind w:left="5760" w:hanging="360"/>
      </w:pPr>
      <w:rPr>
        <w:rFonts w:ascii="Courier New" w:hAnsi="Courier New" w:hint="default"/>
      </w:rPr>
    </w:lvl>
    <w:lvl w:ilvl="8" w:tplc="D256AA24">
      <w:start w:val="1"/>
      <w:numFmt w:val="bullet"/>
      <w:lvlText w:val=""/>
      <w:lvlJc w:val="left"/>
      <w:pPr>
        <w:ind w:left="6480" w:hanging="360"/>
      </w:pPr>
      <w:rPr>
        <w:rFonts w:ascii="Wingdings" w:hAnsi="Wingdings" w:hint="default"/>
      </w:rPr>
    </w:lvl>
  </w:abstractNum>
  <w:abstractNum w:abstractNumId="12" w15:restartNumberingAfterBreak="0">
    <w:nsid w:val="4A253AD0"/>
    <w:multiLevelType w:val="hybridMultilevel"/>
    <w:tmpl w:val="ADF8744C"/>
    <w:lvl w:ilvl="0" w:tplc="3DC4FB34">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ABB1ABB"/>
    <w:multiLevelType w:val="hybridMultilevel"/>
    <w:tmpl w:val="E5F48566"/>
    <w:lvl w:ilvl="0" w:tplc="FFFFFFFF">
      <w:numFmt w:val="bullet"/>
      <w:lvlText w:val="-"/>
      <w:lvlJc w:val="left"/>
      <w:pPr>
        <w:ind w:left="720" w:hanging="360"/>
      </w:pPr>
      <w:rPr>
        <w:rFonts w:ascii="Calibri" w:hAnsi="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BB76688"/>
    <w:multiLevelType w:val="hybridMultilevel"/>
    <w:tmpl w:val="DF4ABBDE"/>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15" w15:restartNumberingAfterBreak="0">
    <w:nsid w:val="52E857F9"/>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D959F9"/>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9E3EBC"/>
    <w:multiLevelType w:val="hybridMultilevel"/>
    <w:tmpl w:val="C562CFC4"/>
    <w:lvl w:ilvl="0" w:tplc="29CE0920">
      <w:start w:val="1"/>
      <w:numFmt w:val="bullet"/>
      <w:lvlText w:val=""/>
      <w:lvlJc w:val="left"/>
      <w:pPr>
        <w:ind w:left="720" w:hanging="360"/>
      </w:pPr>
      <w:rPr>
        <w:rFonts w:ascii="Symbol" w:hAnsi="Symbol" w:hint="default"/>
      </w:rPr>
    </w:lvl>
    <w:lvl w:ilvl="1" w:tplc="4E5EED80">
      <w:start w:val="1"/>
      <w:numFmt w:val="bullet"/>
      <w:lvlText w:val="o"/>
      <w:lvlJc w:val="left"/>
      <w:pPr>
        <w:ind w:left="1440" w:hanging="360"/>
      </w:pPr>
      <w:rPr>
        <w:rFonts w:ascii="Courier New" w:hAnsi="Courier New" w:hint="default"/>
      </w:rPr>
    </w:lvl>
    <w:lvl w:ilvl="2" w:tplc="0F1A9C30">
      <w:start w:val="1"/>
      <w:numFmt w:val="bullet"/>
      <w:lvlText w:val=""/>
      <w:lvlJc w:val="left"/>
      <w:pPr>
        <w:ind w:left="2160" w:hanging="360"/>
      </w:pPr>
      <w:rPr>
        <w:rFonts w:ascii="Wingdings" w:hAnsi="Wingdings" w:hint="default"/>
      </w:rPr>
    </w:lvl>
    <w:lvl w:ilvl="3" w:tplc="696AA4A6">
      <w:start w:val="1"/>
      <w:numFmt w:val="bullet"/>
      <w:lvlText w:val=""/>
      <w:lvlJc w:val="left"/>
      <w:pPr>
        <w:ind w:left="2880" w:hanging="360"/>
      </w:pPr>
      <w:rPr>
        <w:rFonts w:ascii="Symbol" w:hAnsi="Symbol" w:hint="default"/>
      </w:rPr>
    </w:lvl>
    <w:lvl w:ilvl="4" w:tplc="F95E4276">
      <w:start w:val="1"/>
      <w:numFmt w:val="bullet"/>
      <w:lvlText w:val="o"/>
      <w:lvlJc w:val="left"/>
      <w:pPr>
        <w:ind w:left="3600" w:hanging="360"/>
      </w:pPr>
      <w:rPr>
        <w:rFonts w:ascii="Courier New" w:hAnsi="Courier New" w:hint="default"/>
      </w:rPr>
    </w:lvl>
    <w:lvl w:ilvl="5" w:tplc="14660A18">
      <w:start w:val="1"/>
      <w:numFmt w:val="bullet"/>
      <w:lvlText w:val=""/>
      <w:lvlJc w:val="left"/>
      <w:pPr>
        <w:ind w:left="4320" w:hanging="360"/>
      </w:pPr>
      <w:rPr>
        <w:rFonts w:ascii="Wingdings" w:hAnsi="Wingdings" w:hint="default"/>
      </w:rPr>
    </w:lvl>
    <w:lvl w:ilvl="6" w:tplc="7F044952">
      <w:start w:val="1"/>
      <w:numFmt w:val="bullet"/>
      <w:lvlText w:val=""/>
      <w:lvlJc w:val="left"/>
      <w:pPr>
        <w:ind w:left="5040" w:hanging="360"/>
      </w:pPr>
      <w:rPr>
        <w:rFonts w:ascii="Symbol" w:hAnsi="Symbol" w:hint="default"/>
      </w:rPr>
    </w:lvl>
    <w:lvl w:ilvl="7" w:tplc="2D5C7902">
      <w:start w:val="1"/>
      <w:numFmt w:val="bullet"/>
      <w:lvlText w:val="o"/>
      <w:lvlJc w:val="left"/>
      <w:pPr>
        <w:ind w:left="5760" w:hanging="360"/>
      </w:pPr>
      <w:rPr>
        <w:rFonts w:ascii="Courier New" w:hAnsi="Courier New" w:hint="default"/>
      </w:rPr>
    </w:lvl>
    <w:lvl w:ilvl="8" w:tplc="C2B8BECE">
      <w:start w:val="1"/>
      <w:numFmt w:val="bullet"/>
      <w:lvlText w:val=""/>
      <w:lvlJc w:val="left"/>
      <w:pPr>
        <w:ind w:left="6480" w:hanging="360"/>
      </w:pPr>
      <w:rPr>
        <w:rFonts w:ascii="Wingdings" w:hAnsi="Wingdings" w:hint="default"/>
      </w:rPr>
    </w:lvl>
  </w:abstractNum>
  <w:abstractNum w:abstractNumId="18" w15:restartNumberingAfterBreak="0">
    <w:nsid w:val="5A8F604A"/>
    <w:multiLevelType w:val="singleLevel"/>
    <w:tmpl w:val="C0484474"/>
    <w:lvl w:ilvl="0">
      <w:start w:val="1"/>
      <w:numFmt w:val="decimal"/>
      <w:lvlRestart w:val="0"/>
      <w:lvlText w:val="%1."/>
      <w:lvlJc w:val="left"/>
      <w:pPr>
        <w:tabs>
          <w:tab w:val="num" w:pos="360"/>
        </w:tabs>
        <w:ind w:left="360" w:hanging="360"/>
      </w:pPr>
      <w:rPr>
        <w:b/>
      </w:rPr>
    </w:lvl>
  </w:abstractNum>
  <w:abstractNum w:abstractNumId="19" w15:restartNumberingAfterBreak="0">
    <w:nsid w:val="7D0E62F0"/>
    <w:multiLevelType w:val="singleLevel"/>
    <w:tmpl w:val="C17ADCFE"/>
    <w:lvl w:ilvl="0">
      <w:start w:val="1"/>
      <w:numFmt w:val="decimal"/>
      <w:lvlText w:val="%1."/>
      <w:lvlJc w:val="left"/>
      <w:pPr>
        <w:ind w:left="360" w:hanging="360"/>
      </w:pPr>
      <w:rPr>
        <w:color w:val="auto"/>
      </w:rPr>
    </w:lvl>
  </w:abstractNum>
  <w:abstractNum w:abstractNumId="20" w15:restartNumberingAfterBreak="0">
    <w:nsid w:val="7D1E3CD4"/>
    <w:multiLevelType w:val="hybridMultilevel"/>
    <w:tmpl w:val="4BE4E87C"/>
    <w:lvl w:ilvl="0" w:tplc="FFFFFFFF">
      <w:start w:val="1"/>
      <w:numFmt w:val="bullet"/>
      <w:pStyle w:val="Indryknormal"/>
      <w:lvlText w:val=""/>
      <w:lvlJc w:val="left"/>
      <w:pPr>
        <w:ind w:left="720" w:hanging="360"/>
      </w:pPr>
      <w:rPr>
        <w:rFonts w:ascii="Symbol" w:hAnsi="Symbol"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97597180">
    <w:abstractNumId w:val="2"/>
  </w:num>
  <w:num w:numId="2" w16cid:durableId="704722283">
    <w:abstractNumId w:val="11"/>
  </w:num>
  <w:num w:numId="3" w16cid:durableId="1415543072">
    <w:abstractNumId w:val="17"/>
  </w:num>
  <w:num w:numId="4" w16cid:durableId="1557159341">
    <w:abstractNumId w:val="10"/>
  </w:num>
  <w:num w:numId="5" w16cid:durableId="1271275279">
    <w:abstractNumId w:val="9"/>
  </w:num>
  <w:num w:numId="6" w16cid:durableId="19018132">
    <w:abstractNumId w:val="1"/>
  </w:num>
  <w:num w:numId="7" w16cid:durableId="1007438050">
    <w:abstractNumId w:val="15"/>
  </w:num>
  <w:num w:numId="8" w16cid:durableId="624311904">
    <w:abstractNumId w:val="16"/>
  </w:num>
  <w:num w:numId="9" w16cid:durableId="1442186726">
    <w:abstractNumId w:val="5"/>
  </w:num>
  <w:num w:numId="10" w16cid:durableId="396365488">
    <w:abstractNumId w:val="8"/>
  </w:num>
  <w:num w:numId="11" w16cid:durableId="432826686">
    <w:abstractNumId w:val="0"/>
  </w:num>
  <w:num w:numId="12" w16cid:durableId="1917936288">
    <w:abstractNumId w:val="6"/>
  </w:num>
  <w:num w:numId="13" w16cid:durableId="1538859621">
    <w:abstractNumId w:val="7"/>
  </w:num>
  <w:num w:numId="14" w16cid:durableId="1290475697">
    <w:abstractNumId w:val="20"/>
  </w:num>
  <w:num w:numId="15" w16cid:durableId="447898334">
    <w:abstractNumId w:val="3"/>
  </w:num>
  <w:num w:numId="16" w16cid:durableId="1576816570">
    <w:abstractNumId w:val="12"/>
  </w:num>
  <w:num w:numId="17" w16cid:durableId="14316559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3220313">
    <w:abstractNumId w:val="18"/>
  </w:num>
  <w:num w:numId="19" w16cid:durableId="1170877486">
    <w:abstractNumId w:val="4"/>
  </w:num>
  <w:num w:numId="20" w16cid:durableId="1491871915">
    <w:abstractNumId w:val="13"/>
  </w:num>
  <w:num w:numId="21" w16cid:durableId="897592547">
    <w:abstractNumId w:val="1"/>
  </w:num>
  <w:num w:numId="22" w16cid:durableId="1653213507">
    <w:abstractNumId w:val="19"/>
    <w:lvlOverride w:ilvl="0">
      <w:startOverride w:val="1"/>
    </w:lvlOverride>
  </w:num>
  <w:num w:numId="23" w16cid:durableId="2139839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reatededByCloudConnector" w:val="jdVW2FK8uI0YHzTHPTEY1w=="/>
    <w:docVar w:name="Encrypted_SBSSYSData_KladdeEmne" w:val="G67Bvl5/Cp+K6yhEL1yrJKDthPuHFA/OvSBbOX6UeRk="/>
    <w:docVar w:name="Encrypted_SBSSYSData_SagAnsaettelsessted" w:val="wT4F4mbqZIFv3Pb2aZWRn9jirTIYpbD3iEogfrK/+Jzb7HX7uROehSnSkNXYD6tI"/>
    <w:docVar w:name="Encrypted_SBSSYSData_SagBehandlerNavn" w:val="Q30bFd48mbW1jzaiIIZYSCo53/C9h0M0OzvfxeDPXwQ="/>
    <w:docVar w:name="Encrypted_SBSSYSData_SagID" w:val="lyDDXVN0tMfpgHxloFMyOQ=="/>
    <w:docVar w:name="Encrypted_SBSSYSData_SagNummer" w:val="7MhAidKEap+f9DRt/KIv9WdBkt9q6dBoH25D8wB/GRQ="/>
    <w:docVar w:name="Encrypted_SBSSYSData_SagTitel" w:val="LB2arjvQL85+KANPdnax5pf/4NZnivmoSLyprvpo+Sxs/NU/UzxynpoMDzKKjeHvB+iSbChlWDtU6KpmLq4gmQ=="/>
    <w:docVar w:name="Encrypted_SbsysQueryParameter_ActionType" w:val="+L5FpbW5+CYsuhremmpIMg=="/>
    <w:docVar w:name="Encrypted_SbsysQueryParameter_Kladde.Navn" w:val="G67Bvl5/Cp+K6yhEL1yrJKDthPuHFA/OvSBbOX6UeRk="/>
    <w:docVar w:name="Encrypted_SbsysQueryParameter_Kladde.SagID" w:val="lyDDXVN0tMfpgHxloFMyOQ=="/>
    <w:docVar w:name="Encrypted_SbsysQueryParameter_Token.Exp" w:val="ML3K+++e7SI7q4QoOznqpA=="/>
    <w:docVar w:name="Encrypted_SbsysQueryParameter_Token.RefreshPwd" w:val="cBsnhOaCtQF67ZGrCZxgBODWTQA8dFZRpbAuv5ceBOnHlCOc/nGHWU+AARSKBNih"/>
    <w:docVar w:name="Encrypted_SbsysQueryParameter_Token.RefreshToken" w:val="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"/>
    <w:docVar w:name="Encrypted_SbsysQueryParameter_Token.RefreshUrl" w:val="PCi1o22u0kAwdYAi9UARFePXuStZPWMS7CZg7sLry+cUsPaAISWv15cxkl8c/xD4zXfYJXs3tw9e9pbK26H9R5ZcRlW/YszaUJfg7v48TiEhSgcUCLBMXD8BvbE+aT9a"/>
    <w:docVar w:name="Encrypted_SbsysQueryParameter_Token.RefreshUser" w:val="qppdQQ5Mmy5BfYYBTM68PAQuV56TjfSYjBP4hcKMORs="/>
    <w:docVar w:name="Encrypted_SbsysQueryParameter_Token.Token" w:val="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"/>
    <w:docVar w:name="Encrypted_SbsysQueryParameter_Urls.Filcheckind" w:val="o1Da6z7UCqvO3qvDQMht3or4uUOtr18orwXzLihkbp+mjJUf5yEQO9ZRf3zyClnSkTEVnJtF3kUmaTfc5iS/1Q=="/>
    <w:docVar w:name="Encrypted_SbsysQueryParameter_Urls.Filcheckud" w:val="o1Da6z7UCqvO3qvDQMht3or4uUOtr18orwXzLihkbp+mjJUf5yEQO9ZRf3zyClnS59E8jE6vgwlQEAl04IzPDNldDIaoEJxLRWUVQ4sA4pM="/>
    <w:docVar w:name="Encrypted_SbsysQueryParameter_Urls.Fortrydcheckud" w:val="o1Da6z7UCqvO3qvDQMht3or4uUOtr18orwXzLihkbp+mjJUf5yEQO9ZRf3zyClnS59E8jE6vgwlQEAl04IzPDCANh650uU4Ius0JVZsUDLk="/>
    <w:docVar w:name="Encrypted_SbsysQueryParameter_Urls.KladdeData" w:val="o1Da6z7UCqvO3qvDQMht3or4uUOtr18orwXzLihkbp+mjJUf5yEQO9ZRf3zyClnSAVIod9Yr8EDfoa80HLCkVQ=="/>
    <w:docVar w:name="Encrypted_SbsysQueryParameter_Urls.Redirect" w:val="PCi1o22u0kAwdYAi9UARFePXuStZPWMS7CZg7sLry+edBcYA4ks0HfWZU4lyvQmdNvD06ArCA6xHTKICBT5LoA=="/>
    <w:docVar w:name="Encrypted_SbsysQueryParameter_Urls.Sag" w:val="o1Da6z7UCqvO3qvDQMht3or4uUOtr18orwXzLihkbp/Px13ZfzwxyNkjxFZ2/xeAWU3nRfcUXUpT9F5qa1V/gQ=="/>
    <w:docVar w:name="IntegrationType" w:val="SBSYSWeb"/>
  </w:docVars>
  <w:rsids>
    <w:rsidRoot w:val="00DF4FD9"/>
    <w:rsid w:val="00000A95"/>
    <w:rsid w:val="00004B6D"/>
    <w:rsid w:val="00006AE6"/>
    <w:rsid w:val="000114BB"/>
    <w:rsid w:val="000115F5"/>
    <w:rsid w:val="0001284A"/>
    <w:rsid w:val="000140FC"/>
    <w:rsid w:val="00015439"/>
    <w:rsid w:val="00017FC1"/>
    <w:rsid w:val="0002065C"/>
    <w:rsid w:val="00020EA4"/>
    <w:rsid w:val="00021DCA"/>
    <w:rsid w:val="00021E75"/>
    <w:rsid w:val="0002444A"/>
    <w:rsid w:val="00024571"/>
    <w:rsid w:val="00025514"/>
    <w:rsid w:val="00027671"/>
    <w:rsid w:val="0002788F"/>
    <w:rsid w:val="00027F48"/>
    <w:rsid w:val="00035315"/>
    <w:rsid w:val="00035567"/>
    <w:rsid w:val="00040FCB"/>
    <w:rsid w:val="00061A29"/>
    <w:rsid w:val="00070B3E"/>
    <w:rsid w:val="0007254E"/>
    <w:rsid w:val="00072D5C"/>
    <w:rsid w:val="00074321"/>
    <w:rsid w:val="000753D1"/>
    <w:rsid w:val="00075DF0"/>
    <w:rsid w:val="000858E5"/>
    <w:rsid w:val="000873CD"/>
    <w:rsid w:val="00091A94"/>
    <w:rsid w:val="000A1950"/>
    <w:rsid w:val="000A656A"/>
    <w:rsid w:val="000A6CE6"/>
    <w:rsid w:val="000A7815"/>
    <w:rsid w:val="000B1DC1"/>
    <w:rsid w:val="000B2C19"/>
    <w:rsid w:val="000B3906"/>
    <w:rsid w:val="000C1ED5"/>
    <w:rsid w:val="000C39CA"/>
    <w:rsid w:val="000C5AF0"/>
    <w:rsid w:val="000D1B1D"/>
    <w:rsid w:val="000D2A34"/>
    <w:rsid w:val="000D72B6"/>
    <w:rsid w:val="000D7678"/>
    <w:rsid w:val="000E0847"/>
    <w:rsid w:val="000E25C3"/>
    <w:rsid w:val="000E32E5"/>
    <w:rsid w:val="000F2C7E"/>
    <w:rsid w:val="00103FB8"/>
    <w:rsid w:val="00105882"/>
    <w:rsid w:val="00112D8C"/>
    <w:rsid w:val="0011339B"/>
    <w:rsid w:val="00117775"/>
    <w:rsid w:val="0012183C"/>
    <w:rsid w:val="001244CF"/>
    <w:rsid w:val="001267CE"/>
    <w:rsid w:val="00130253"/>
    <w:rsid w:val="0013071B"/>
    <w:rsid w:val="00133085"/>
    <w:rsid w:val="00136A42"/>
    <w:rsid w:val="00140320"/>
    <w:rsid w:val="00143A2E"/>
    <w:rsid w:val="00143EFF"/>
    <w:rsid w:val="001453DA"/>
    <w:rsid w:val="001502F0"/>
    <w:rsid w:val="00151228"/>
    <w:rsid w:val="001524DA"/>
    <w:rsid w:val="00152FDA"/>
    <w:rsid w:val="00160C03"/>
    <w:rsid w:val="001612BE"/>
    <w:rsid w:val="001653B3"/>
    <w:rsid w:val="0016659F"/>
    <w:rsid w:val="00171917"/>
    <w:rsid w:val="00177EA2"/>
    <w:rsid w:val="00182265"/>
    <w:rsid w:val="0018695C"/>
    <w:rsid w:val="0018799D"/>
    <w:rsid w:val="001923B1"/>
    <w:rsid w:val="001923DF"/>
    <w:rsid w:val="001A3D71"/>
    <w:rsid w:val="001A43C5"/>
    <w:rsid w:val="001A4D86"/>
    <w:rsid w:val="001B0B12"/>
    <w:rsid w:val="001B2EDA"/>
    <w:rsid w:val="001B3795"/>
    <w:rsid w:val="001C45F1"/>
    <w:rsid w:val="001C5DEA"/>
    <w:rsid w:val="001D0FF6"/>
    <w:rsid w:val="001D4E64"/>
    <w:rsid w:val="001D68B0"/>
    <w:rsid w:val="001E3D00"/>
    <w:rsid w:val="001F0FE5"/>
    <w:rsid w:val="001F1515"/>
    <w:rsid w:val="001F50B7"/>
    <w:rsid w:val="001F62FD"/>
    <w:rsid w:val="001F6C76"/>
    <w:rsid w:val="00202DFE"/>
    <w:rsid w:val="002142EF"/>
    <w:rsid w:val="00217406"/>
    <w:rsid w:val="00217543"/>
    <w:rsid w:val="00217D06"/>
    <w:rsid w:val="002206F0"/>
    <w:rsid w:val="00222BFE"/>
    <w:rsid w:val="002254A9"/>
    <w:rsid w:val="00226C19"/>
    <w:rsid w:val="0023034C"/>
    <w:rsid w:val="002341B6"/>
    <w:rsid w:val="00234286"/>
    <w:rsid w:val="00241F1F"/>
    <w:rsid w:val="0024621A"/>
    <w:rsid w:val="00246698"/>
    <w:rsid w:val="00246C59"/>
    <w:rsid w:val="00251423"/>
    <w:rsid w:val="00251A30"/>
    <w:rsid w:val="0025440E"/>
    <w:rsid w:val="00263217"/>
    <w:rsid w:val="00264172"/>
    <w:rsid w:val="00265820"/>
    <w:rsid w:val="00266517"/>
    <w:rsid w:val="0027206D"/>
    <w:rsid w:val="0027234F"/>
    <w:rsid w:val="0027267B"/>
    <w:rsid w:val="00276523"/>
    <w:rsid w:val="00276A1C"/>
    <w:rsid w:val="00282B98"/>
    <w:rsid w:val="002851A1"/>
    <w:rsid w:val="002859C2"/>
    <w:rsid w:val="0028756F"/>
    <w:rsid w:val="00287BC6"/>
    <w:rsid w:val="00291A5D"/>
    <w:rsid w:val="0029289F"/>
    <w:rsid w:val="00294C3C"/>
    <w:rsid w:val="002A6885"/>
    <w:rsid w:val="002A7D94"/>
    <w:rsid w:val="002B051B"/>
    <w:rsid w:val="002B71A8"/>
    <w:rsid w:val="002B769B"/>
    <w:rsid w:val="002C08BF"/>
    <w:rsid w:val="002C08C2"/>
    <w:rsid w:val="002C1590"/>
    <w:rsid w:val="002D1E9C"/>
    <w:rsid w:val="002D34A7"/>
    <w:rsid w:val="002D5964"/>
    <w:rsid w:val="002E4423"/>
    <w:rsid w:val="002E697C"/>
    <w:rsid w:val="002E6D07"/>
    <w:rsid w:val="002F2229"/>
    <w:rsid w:val="002F29FC"/>
    <w:rsid w:val="002F6281"/>
    <w:rsid w:val="002F795C"/>
    <w:rsid w:val="00301996"/>
    <w:rsid w:val="00301DEA"/>
    <w:rsid w:val="003026BF"/>
    <w:rsid w:val="00304AED"/>
    <w:rsid w:val="00304F3A"/>
    <w:rsid w:val="00326929"/>
    <w:rsid w:val="00336810"/>
    <w:rsid w:val="00337418"/>
    <w:rsid w:val="00343A54"/>
    <w:rsid w:val="003500EF"/>
    <w:rsid w:val="00361984"/>
    <w:rsid w:val="003639A1"/>
    <w:rsid w:val="00365F30"/>
    <w:rsid w:val="003668DF"/>
    <w:rsid w:val="003706FF"/>
    <w:rsid w:val="003814A2"/>
    <w:rsid w:val="00381A97"/>
    <w:rsid w:val="00383183"/>
    <w:rsid w:val="003840F7"/>
    <w:rsid w:val="0038763B"/>
    <w:rsid w:val="003A3E74"/>
    <w:rsid w:val="003A4AB7"/>
    <w:rsid w:val="003A7A9A"/>
    <w:rsid w:val="003B09E9"/>
    <w:rsid w:val="003B2F23"/>
    <w:rsid w:val="003B5243"/>
    <w:rsid w:val="003B62E1"/>
    <w:rsid w:val="003C06C7"/>
    <w:rsid w:val="003C1333"/>
    <w:rsid w:val="003C2922"/>
    <w:rsid w:val="003C3C0A"/>
    <w:rsid w:val="003D1589"/>
    <w:rsid w:val="003D1D45"/>
    <w:rsid w:val="003D2CB1"/>
    <w:rsid w:val="003D4D42"/>
    <w:rsid w:val="003D57A3"/>
    <w:rsid w:val="003D6381"/>
    <w:rsid w:val="003D7AEE"/>
    <w:rsid w:val="003E0845"/>
    <w:rsid w:val="003E2538"/>
    <w:rsid w:val="003E6DD1"/>
    <w:rsid w:val="003F00B5"/>
    <w:rsid w:val="003F09D9"/>
    <w:rsid w:val="003F0B4E"/>
    <w:rsid w:val="003F6DED"/>
    <w:rsid w:val="004004B8"/>
    <w:rsid w:val="00413221"/>
    <w:rsid w:val="00413D40"/>
    <w:rsid w:val="00415412"/>
    <w:rsid w:val="00430329"/>
    <w:rsid w:val="00441CCB"/>
    <w:rsid w:val="00446B2E"/>
    <w:rsid w:val="00446FF4"/>
    <w:rsid w:val="004514B2"/>
    <w:rsid w:val="0045201B"/>
    <w:rsid w:val="00455F0D"/>
    <w:rsid w:val="00457E4E"/>
    <w:rsid w:val="00464256"/>
    <w:rsid w:val="0046626E"/>
    <w:rsid w:val="00466A9E"/>
    <w:rsid w:val="00466D13"/>
    <w:rsid w:val="00467E04"/>
    <w:rsid w:val="00473250"/>
    <w:rsid w:val="0048313B"/>
    <w:rsid w:val="00496C87"/>
    <w:rsid w:val="004A01DE"/>
    <w:rsid w:val="004A2376"/>
    <w:rsid w:val="004B093D"/>
    <w:rsid w:val="004B0CFF"/>
    <w:rsid w:val="004B203F"/>
    <w:rsid w:val="004B2223"/>
    <w:rsid w:val="004B3116"/>
    <w:rsid w:val="004B648F"/>
    <w:rsid w:val="004B7F4D"/>
    <w:rsid w:val="004C2178"/>
    <w:rsid w:val="004C2EC3"/>
    <w:rsid w:val="004C728F"/>
    <w:rsid w:val="004D4E45"/>
    <w:rsid w:val="004D76F4"/>
    <w:rsid w:val="004F1FD9"/>
    <w:rsid w:val="004F2CB1"/>
    <w:rsid w:val="004F3241"/>
    <w:rsid w:val="005002F0"/>
    <w:rsid w:val="0051030B"/>
    <w:rsid w:val="00510F2E"/>
    <w:rsid w:val="00511619"/>
    <w:rsid w:val="00511B3C"/>
    <w:rsid w:val="005132B9"/>
    <w:rsid w:val="00513BA2"/>
    <w:rsid w:val="00513DE4"/>
    <w:rsid w:val="005145E0"/>
    <w:rsid w:val="00515BC2"/>
    <w:rsid w:val="00517FE9"/>
    <w:rsid w:val="005200E2"/>
    <w:rsid w:val="00522912"/>
    <w:rsid w:val="00530348"/>
    <w:rsid w:val="00532024"/>
    <w:rsid w:val="0053403A"/>
    <w:rsid w:val="00537089"/>
    <w:rsid w:val="00541A1A"/>
    <w:rsid w:val="00542386"/>
    <w:rsid w:val="00542A3C"/>
    <w:rsid w:val="00544E4D"/>
    <w:rsid w:val="005503E5"/>
    <w:rsid w:val="00554308"/>
    <w:rsid w:val="00556A5D"/>
    <w:rsid w:val="005572DD"/>
    <w:rsid w:val="00563C1E"/>
    <w:rsid w:val="00582EC3"/>
    <w:rsid w:val="0058758D"/>
    <w:rsid w:val="00587C71"/>
    <w:rsid w:val="00594E54"/>
    <w:rsid w:val="0059567D"/>
    <w:rsid w:val="005A2A1D"/>
    <w:rsid w:val="005A3ADA"/>
    <w:rsid w:val="005B0528"/>
    <w:rsid w:val="005B108E"/>
    <w:rsid w:val="005B161B"/>
    <w:rsid w:val="005B4FDB"/>
    <w:rsid w:val="005C1D2D"/>
    <w:rsid w:val="005C1F55"/>
    <w:rsid w:val="005D0697"/>
    <w:rsid w:val="005D2759"/>
    <w:rsid w:val="005D3790"/>
    <w:rsid w:val="005E0D03"/>
    <w:rsid w:val="005E333B"/>
    <w:rsid w:val="005E64EB"/>
    <w:rsid w:val="005F0948"/>
    <w:rsid w:val="005F5B24"/>
    <w:rsid w:val="005F7514"/>
    <w:rsid w:val="0060682A"/>
    <w:rsid w:val="00607548"/>
    <w:rsid w:val="00611399"/>
    <w:rsid w:val="006141D4"/>
    <w:rsid w:val="00616346"/>
    <w:rsid w:val="00620CE4"/>
    <w:rsid w:val="0062336A"/>
    <w:rsid w:val="00631302"/>
    <w:rsid w:val="006353A0"/>
    <w:rsid w:val="006354EC"/>
    <w:rsid w:val="00653871"/>
    <w:rsid w:val="00661405"/>
    <w:rsid w:val="006634C9"/>
    <w:rsid w:val="006653D9"/>
    <w:rsid w:val="00666E40"/>
    <w:rsid w:val="006674EB"/>
    <w:rsid w:val="00671BEA"/>
    <w:rsid w:val="00672572"/>
    <w:rsid w:val="006733D7"/>
    <w:rsid w:val="0067346A"/>
    <w:rsid w:val="00675A26"/>
    <w:rsid w:val="00676088"/>
    <w:rsid w:val="00676B4F"/>
    <w:rsid w:val="00677D61"/>
    <w:rsid w:val="00680C81"/>
    <w:rsid w:val="00687658"/>
    <w:rsid w:val="00696642"/>
    <w:rsid w:val="00696E93"/>
    <w:rsid w:val="006A2072"/>
    <w:rsid w:val="006A412E"/>
    <w:rsid w:val="006A69CE"/>
    <w:rsid w:val="006B0DD6"/>
    <w:rsid w:val="006B1A85"/>
    <w:rsid w:val="006B3ED9"/>
    <w:rsid w:val="006B5DA2"/>
    <w:rsid w:val="006B64F4"/>
    <w:rsid w:val="006B6B71"/>
    <w:rsid w:val="006C2C7C"/>
    <w:rsid w:val="006C46CE"/>
    <w:rsid w:val="006C78E6"/>
    <w:rsid w:val="006D538A"/>
    <w:rsid w:val="006D6E44"/>
    <w:rsid w:val="006D6EF2"/>
    <w:rsid w:val="006D7481"/>
    <w:rsid w:val="006E3E7F"/>
    <w:rsid w:val="006F1467"/>
    <w:rsid w:val="006F1AE3"/>
    <w:rsid w:val="006F1E3D"/>
    <w:rsid w:val="006F7412"/>
    <w:rsid w:val="00700537"/>
    <w:rsid w:val="00703D5A"/>
    <w:rsid w:val="00707D5F"/>
    <w:rsid w:val="007100D4"/>
    <w:rsid w:val="0071688A"/>
    <w:rsid w:val="00721C59"/>
    <w:rsid w:val="00726257"/>
    <w:rsid w:val="007272CF"/>
    <w:rsid w:val="00733231"/>
    <w:rsid w:val="00741B15"/>
    <w:rsid w:val="00743935"/>
    <w:rsid w:val="00750B53"/>
    <w:rsid w:val="00751899"/>
    <w:rsid w:val="00752735"/>
    <w:rsid w:val="00752D7A"/>
    <w:rsid w:val="00760344"/>
    <w:rsid w:val="00761DED"/>
    <w:rsid w:val="00761F0C"/>
    <w:rsid w:val="0076214B"/>
    <w:rsid w:val="00763FC1"/>
    <w:rsid w:val="00765AC2"/>
    <w:rsid w:val="00766375"/>
    <w:rsid w:val="00771BBC"/>
    <w:rsid w:val="00771F67"/>
    <w:rsid w:val="00783E8D"/>
    <w:rsid w:val="00784F6A"/>
    <w:rsid w:val="00785727"/>
    <w:rsid w:val="0079066A"/>
    <w:rsid w:val="00792007"/>
    <w:rsid w:val="007931B7"/>
    <w:rsid w:val="007A383D"/>
    <w:rsid w:val="007A3D35"/>
    <w:rsid w:val="007A6346"/>
    <w:rsid w:val="007A7855"/>
    <w:rsid w:val="007B0C8D"/>
    <w:rsid w:val="007B37BB"/>
    <w:rsid w:val="007C3F0C"/>
    <w:rsid w:val="007C46B9"/>
    <w:rsid w:val="007C6F63"/>
    <w:rsid w:val="007D08B3"/>
    <w:rsid w:val="007D2228"/>
    <w:rsid w:val="007D6464"/>
    <w:rsid w:val="007D6609"/>
    <w:rsid w:val="007E0207"/>
    <w:rsid w:val="007E0CBA"/>
    <w:rsid w:val="007E10EF"/>
    <w:rsid w:val="007E1AA8"/>
    <w:rsid w:val="007E4326"/>
    <w:rsid w:val="007F2EC9"/>
    <w:rsid w:val="007F7DF0"/>
    <w:rsid w:val="00800693"/>
    <w:rsid w:val="00811D2A"/>
    <w:rsid w:val="00815F2B"/>
    <w:rsid w:val="00816B82"/>
    <w:rsid w:val="008240D1"/>
    <w:rsid w:val="00833148"/>
    <w:rsid w:val="00833EC6"/>
    <w:rsid w:val="00834A7D"/>
    <w:rsid w:val="008514CB"/>
    <w:rsid w:val="008546E2"/>
    <w:rsid w:val="008561A8"/>
    <w:rsid w:val="008566A5"/>
    <w:rsid w:val="00860334"/>
    <w:rsid w:val="008628DE"/>
    <w:rsid w:val="00863D47"/>
    <w:rsid w:val="0086611E"/>
    <w:rsid w:val="00866D92"/>
    <w:rsid w:val="00872BB2"/>
    <w:rsid w:val="0087699B"/>
    <w:rsid w:val="00883BB2"/>
    <w:rsid w:val="008860FF"/>
    <w:rsid w:val="00886A16"/>
    <w:rsid w:val="008917A4"/>
    <w:rsid w:val="00893873"/>
    <w:rsid w:val="00896A28"/>
    <w:rsid w:val="008A01EC"/>
    <w:rsid w:val="008B4954"/>
    <w:rsid w:val="008C1936"/>
    <w:rsid w:val="008C265A"/>
    <w:rsid w:val="008C52D5"/>
    <w:rsid w:val="008C64A4"/>
    <w:rsid w:val="008C7248"/>
    <w:rsid w:val="008D0171"/>
    <w:rsid w:val="008D028D"/>
    <w:rsid w:val="008D225F"/>
    <w:rsid w:val="008D2A9F"/>
    <w:rsid w:val="008E35A7"/>
    <w:rsid w:val="008E6A2D"/>
    <w:rsid w:val="008F6E4D"/>
    <w:rsid w:val="009003B9"/>
    <w:rsid w:val="009004D9"/>
    <w:rsid w:val="00905C2C"/>
    <w:rsid w:val="009121B8"/>
    <w:rsid w:val="009127EA"/>
    <w:rsid w:val="00916EA8"/>
    <w:rsid w:val="00920399"/>
    <w:rsid w:val="00921940"/>
    <w:rsid w:val="009264FE"/>
    <w:rsid w:val="0093179B"/>
    <w:rsid w:val="009349A5"/>
    <w:rsid w:val="009374D4"/>
    <w:rsid w:val="00950561"/>
    <w:rsid w:val="0095778C"/>
    <w:rsid w:val="00971FDB"/>
    <w:rsid w:val="009727DB"/>
    <w:rsid w:val="00973D3B"/>
    <w:rsid w:val="009808AB"/>
    <w:rsid w:val="00981CDE"/>
    <w:rsid w:val="0098608C"/>
    <w:rsid w:val="0098688B"/>
    <w:rsid w:val="00986C2F"/>
    <w:rsid w:val="00987845"/>
    <w:rsid w:val="00990ACA"/>
    <w:rsid w:val="00992006"/>
    <w:rsid w:val="00992240"/>
    <w:rsid w:val="009A4E57"/>
    <w:rsid w:val="009B4E25"/>
    <w:rsid w:val="009C0833"/>
    <w:rsid w:val="009C6BB5"/>
    <w:rsid w:val="009C7F4B"/>
    <w:rsid w:val="009D124A"/>
    <w:rsid w:val="009D1BAD"/>
    <w:rsid w:val="009D3D72"/>
    <w:rsid w:val="009D6417"/>
    <w:rsid w:val="009E0C8A"/>
    <w:rsid w:val="009E2F81"/>
    <w:rsid w:val="009E3F3D"/>
    <w:rsid w:val="009F3A22"/>
    <w:rsid w:val="009F47B5"/>
    <w:rsid w:val="00A0176D"/>
    <w:rsid w:val="00A02595"/>
    <w:rsid w:val="00A03115"/>
    <w:rsid w:val="00A058EB"/>
    <w:rsid w:val="00A120DF"/>
    <w:rsid w:val="00A1294E"/>
    <w:rsid w:val="00A13193"/>
    <w:rsid w:val="00A17292"/>
    <w:rsid w:val="00A22568"/>
    <w:rsid w:val="00A22E84"/>
    <w:rsid w:val="00A2369D"/>
    <w:rsid w:val="00A25ED3"/>
    <w:rsid w:val="00A31159"/>
    <w:rsid w:val="00A34330"/>
    <w:rsid w:val="00A36161"/>
    <w:rsid w:val="00A36ACD"/>
    <w:rsid w:val="00A36E22"/>
    <w:rsid w:val="00A47D04"/>
    <w:rsid w:val="00A51AF8"/>
    <w:rsid w:val="00A51B3B"/>
    <w:rsid w:val="00A54454"/>
    <w:rsid w:val="00A608D3"/>
    <w:rsid w:val="00A61200"/>
    <w:rsid w:val="00A6150D"/>
    <w:rsid w:val="00A72DBB"/>
    <w:rsid w:val="00A816D3"/>
    <w:rsid w:val="00A8223D"/>
    <w:rsid w:val="00A84269"/>
    <w:rsid w:val="00A95C12"/>
    <w:rsid w:val="00AA150C"/>
    <w:rsid w:val="00AA7AA8"/>
    <w:rsid w:val="00AB6835"/>
    <w:rsid w:val="00AB6AF4"/>
    <w:rsid w:val="00AD28D5"/>
    <w:rsid w:val="00AD63E4"/>
    <w:rsid w:val="00AE1603"/>
    <w:rsid w:val="00AE183E"/>
    <w:rsid w:val="00AE4A10"/>
    <w:rsid w:val="00AE5412"/>
    <w:rsid w:val="00AE7E3B"/>
    <w:rsid w:val="00AF2FC1"/>
    <w:rsid w:val="00AF3532"/>
    <w:rsid w:val="00B0598F"/>
    <w:rsid w:val="00B0695C"/>
    <w:rsid w:val="00B1047F"/>
    <w:rsid w:val="00B168A1"/>
    <w:rsid w:val="00B17AFC"/>
    <w:rsid w:val="00B17C0A"/>
    <w:rsid w:val="00B2043E"/>
    <w:rsid w:val="00B22E42"/>
    <w:rsid w:val="00B27BA2"/>
    <w:rsid w:val="00B306E1"/>
    <w:rsid w:val="00B35B86"/>
    <w:rsid w:val="00B41B0E"/>
    <w:rsid w:val="00B41E46"/>
    <w:rsid w:val="00B422C9"/>
    <w:rsid w:val="00B52B67"/>
    <w:rsid w:val="00B5448D"/>
    <w:rsid w:val="00B56C3E"/>
    <w:rsid w:val="00B67015"/>
    <w:rsid w:val="00B676F0"/>
    <w:rsid w:val="00B70C11"/>
    <w:rsid w:val="00B7178F"/>
    <w:rsid w:val="00B7735E"/>
    <w:rsid w:val="00B80CF1"/>
    <w:rsid w:val="00B81CB7"/>
    <w:rsid w:val="00B81F2E"/>
    <w:rsid w:val="00B842A2"/>
    <w:rsid w:val="00B85107"/>
    <w:rsid w:val="00B8525A"/>
    <w:rsid w:val="00B90E5A"/>
    <w:rsid w:val="00B94A8E"/>
    <w:rsid w:val="00BA1025"/>
    <w:rsid w:val="00BA6258"/>
    <w:rsid w:val="00BA68F8"/>
    <w:rsid w:val="00BB1CD5"/>
    <w:rsid w:val="00BC7B95"/>
    <w:rsid w:val="00BD018B"/>
    <w:rsid w:val="00BD0E56"/>
    <w:rsid w:val="00BD2286"/>
    <w:rsid w:val="00BD22D5"/>
    <w:rsid w:val="00BD2E71"/>
    <w:rsid w:val="00BD656A"/>
    <w:rsid w:val="00BD7017"/>
    <w:rsid w:val="00BE1B80"/>
    <w:rsid w:val="00C021A0"/>
    <w:rsid w:val="00C075D6"/>
    <w:rsid w:val="00C07FA7"/>
    <w:rsid w:val="00C15906"/>
    <w:rsid w:val="00C16D42"/>
    <w:rsid w:val="00C21404"/>
    <w:rsid w:val="00C2466C"/>
    <w:rsid w:val="00C328BE"/>
    <w:rsid w:val="00C3292A"/>
    <w:rsid w:val="00C33A4F"/>
    <w:rsid w:val="00C36848"/>
    <w:rsid w:val="00C37854"/>
    <w:rsid w:val="00C4203B"/>
    <w:rsid w:val="00C44C47"/>
    <w:rsid w:val="00C4689D"/>
    <w:rsid w:val="00C520C5"/>
    <w:rsid w:val="00C60DD1"/>
    <w:rsid w:val="00C614CA"/>
    <w:rsid w:val="00C619DB"/>
    <w:rsid w:val="00C63037"/>
    <w:rsid w:val="00C65F44"/>
    <w:rsid w:val="00C73DD2"/>
    <w:rsid w:val="00C75531"/>
    <w:rsid w:val="00C775D4"/>
    <w:rsid w:val="00C80F7B"/>
    <w:rsid w:val="00C82527"/>
    <w:rsid w:val="00C848C0"/>
    <w:rsid w:val="00C87CDB"/>
    <w:rsid w:val="00C95645"/>
    <w:rsid w:val="00C95B54"/>
    <w:rsid w:val="00C95F0C"/>
    <w:rsid w:val="00CA0480"/>
    <w:rsid w:val="00CA480A"/>
    <w:rsid w:val="00CA68BB"/>
    <w:rsid w:val="00CA726F"/>
    <w:rsid w:val="00CB2C6C"/>
    <w:rsid w:val="00CB3617"/>
    <w:rsid w:val="00CB492A"/>
    <w:rsid w:val="00CB62FD"/>
    <w:rsid w:val="00CC3757"/>
    <w:rsid w:val="00CC39D0"/>
    <w:rsid w:val="00CC45D3"/>
    <w:rsid w:val="00CC48D4"/>
    <w:rsid w:val="00CC69EB"/>
    <w:rsid w:val="00CD5590"/>
    <w:rsid w:val="00CE04DF"/>
    <w:rsid w:val="00CE5E57"/>
    <w:rsid w:val="00D025B7"/>
    <w:rsid w:val="00D032EA"/>
    <w:rsid w:val="00D04CCF"/>
    <w:rsid w:val="00D12F33"/>
    <w:rsid w:val="00D1791B"/>
    <w:rsid w:val="00D304AA"/>
    <w:rsid w:val="00D31E81"/>
    <w:rsid w:val="00D3392F"/>
    <w:rsid w:val="00D33CB0"/>
    <w:rsid w:val="00D33EEE"/>
    <w:rsid w:val="00D35646"/>
    <w:rsid w:val="00D41495"/>
    <w:rsid w:val="00D438E1"/>
    <w:rsid w:val="00D5008B"/>
    <w:rsid w:val="00D52AB3"/>
    <w:rsid w:val="00D55196"/>
    <w:rsid w:val="00D604A5"/>
    <w:rsid w:val="00D6070D"/>
    <w:rsid w:val="00D6298C"/>
    <w:rsid w:val="00D62D42"/>
    <w:rsid w:val="00D64AB3"/>
    <w:rsid w:val="00D66B37"/>
    <w:rsid w:val="00D74946"/>
    <w:rsid w:val="00D74AFA"/>
    <w:rsid w:val="00D81EFD"/>
    <w:rsid w:val="00D8346E"/>
    <w:rsid w:val="00D84853"/>
    <w:rsid w:val="00D90D72"/>
    <w:rsid w:val="00D93DEF"/>
    <w:rsid w:val="00D95947"/>
    <w:rsid w:val="00D971A4"/>
    <w:rsid w:val="00DA53B0"/>
    <w:rsid w:val="00DA7C22"/>
    <w:rsid w:val="00DB18F1"/>
    <w:rsid w:val="00DC12C9"/>
    <w:rsid w:val="00DC332F"/>
    <w:rsid w:val="00DD6F69"/>
    <w:rsid w:val="00DE3CF8"/>
    <w:rsid w:val="00DE6CD2"/>
    <w:rsid w:val="00DE758A"/>
    <w:rsid w:val="00DF1346"/>
    <w:rsid w:val="00DF2F4C"/>
    <w:rsid w:val="00DF4FD9"/>
    <w:rsid w:val="00DF5830"/>
    <w:rsid w:val="00DF7241"/>
    <w:rsid w:val="00E00E1E"/>
    <w:rsid w:val="00E02C27"/>
    <w:rsid w:val="00E0581A"/>
    <w:rsid w:val="00E06F3A"/>
    <w:rsid w:val="00E078A2"/>
    <w:rsid w:val="00E1072C"/>
    <w:rsid w:val="00E14DB5"/>
    <w:rsid w:val="00E1540E"/>
    <w:rsid w:val="00E203CF"/>
    <w:rsid w:val="00E24475"/>
    <w:rsid w:val="00E259AB"/>
    <w:rsid w:val="00E25C3F"/>
    <w:rsid w:val="00E2753D"/>
    <w:rsid w:val="00E278B5"/>
    <w:rsid w:val="00E3034C"/>
    <w:rsid w:val="00E320A0"/>
    <w:rsid w:val="00E3330F"/>
    <w:rsid w:val="00E33A81"/>
    <w:rsid w:val="00E45FC6"/>
    <w:rsid w:val="00E471A9"/>
    <w:rsid w:val="00E51A38"/>
    <w:rsid w:val="00E638EA"/>
    <w:rsid w:val="00E640CC"/>
    <w:rsid w:val="00E73C64"/>
    <w:rsid w:val="00E80A7C"/>
    <w:rsid w:val="00E91532"/>
    <w:rsid w:val="00E95C8B"/>
    <w:rsid w:val="00E97B94"/>
    <w:rsid w:val="00E97E1D"/>
    <w:rsid w:val="00EA1CE8"/>
    <w:rsid w:val="00EA4148"/>
    <w:rsid w:val="00EA57F3"/>
    <w:rsid w:val="00EB0BC6"/>
    <w:rsid w:val="00EB24D4"/>
    <w:rsid w:val="00EB3B8C"/>
    <w:rsid w:val="00EB52E8"/>
    <w:rsid w:val="00EB7010"/>
    <w:rsid w:val="00EB70A0"/>
    <w:rsid w:val="00EC09D5"/>
    <w:rsid w:val="00EC170A"/>
    <w:rsid w:val="00EC3973"/>
    <w:rsid w:val="00EC5769"/>
    <w:rsid w:val="00EC5F69"/>
    <w:rsid w:val="00ED045F"/>
    <w:rsid w:val="00ED62EF"/>
    <w:rsid w:val="00EE51D6"/>
    <w:rsid w:val="00EE7894"/>
    <w:rsid w:val="00EF0425"/>
    <w:rsid w:val="00EF79BF"/>
    <w:rsid w:val="00F000B7"/>
    <w:rsid w:val="00F0610A"/>
    <w:rsid w:val="00F0756E"/>
    <w:rsid w:val="00F14605"/>
    <w:rsid w:val="00F15D21"/>
    <w:rsid w:val="00F230D8"/>
    <w:rsid w:val="00F27750"/>
    <w:rsid w:val="00F33547"/>
    <w:rsid w:val="00F418F5"/>
    <w:rsid w:val="00F42C14"/>
    <w:rsid w:val="00F45A10"/>
    <w:rsid w:val="00F52486"/>
    <w:rsid w:val="00F5362E"/>
    <w:rsid w:val="00F55275"/>
    <w:rsid w:val="00F55CB3"/>
    <w:rsid w:val="00F60A2B"/>
    <w:rsid w:val="00F63174"/>
    <w:rsid w:val="00F6506C"/>
    <w:rsid w:val="00F664EC"/>
    <w:rsid w:val="00F72449"/>
    <w:rsid w:val="00F728D0"/>
    <w:rsid w:val="00F75847"/>
    <w:rsid w:val="00F76BFB"/>
    <w:rsid w:val="00F76E7B"/>
    <w:rsid w:val="00F80368"/>
    <w:rsid w:val="00F82188"/>
    <w:rsid w:val="00F84160"/>
    <w:rsid w:val="00F92365"/>
    <w:rsid w:val="00F93778"/>
    <w:rsid w:val="00F93ED3"/>
    <w:rsid w:val="00F948A1"/>
    <w:rsid w:val="00F96117"/>
    <w:rsid w:val="00FA5B7D"/>
    <w:rsid w:val="00FA6D62"/>
    <w:rsid w:val="00FA757D"/>
    <w:rsid w:val="00FA7925"/>
    <w:rsid w:val="00FB0CB6"/>
    <w:rsid w:val="00FB0FFF"/>
    <w:rsid w:val="00FB5B78"/>
    <w:rsid w:val="00FC1684"/>
    <w:rsid w:val="00FC350D"/>
    <w:rsid w:val="00FC3E52"/>
    <w:rsid w:val="00FC4186"/>
    <w:rsid w:val="00FC418A"/>
    <w:rsid w:val="00FC68A4"/>
    <w:rsid w:val="00FC6FA9"/>
    <w:rsid w:val="00FD1496"/>
    <w:rsid w:val="00FD1CD2"/>
    <w:rsid w:val="00FD4DC7"/>
    <w:rsid w:val="00FD4E66"/>
    <w:rsid w:val="00FD5E48"/>
    <w:rsid w:val="00FE6446"/>
    <w:rsid w:val="00FF0206"/>
    <w:rsid w:val="00FF22ED"/>
    <w:rsid w:val="00FF350E"/>
    <w:rsid w:val="011125E6"/>
    <w:rsid w:val="6993D53F"/>
    <w:rsid w:val="69A2FF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D50CF"/>
  <w15:chartTrackingRefBased/>
  <w15:docId w15:val="{57BC083E-57BD-4F34-9B42-0059BF4B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FD9"/>
  </w:style>
  <w:style w:type="paragraph" w:styleId="Overskrift1">
    <w:name w:val="heading 1"/>
    <w:basedOn w:val="Normal"/>
    <w:next w:val="Normal"/>
    <w:link w:val="Overskrift1Tegn"/>
    <w:uiPriority w:val="9"/>
    <w:qFormat/>
    <w:rsid w:val="00D04CCF"/>
    <w:pPr>
      <w:keepNext/>
      <w:keepLines/>
      <w:spacing w:before="240" w:after="0"/>
      <w:outlineLvl w:val="0"/>
    </w:pPr>
    <w:rPr>
      <w:rFonts w:asciiTheme="majorHAnsi" w:eastAsiaTheme="majorEastAsia" w:hAnsiTheme="majorHAnsi" w:cstheme="majorBidi"/>
      <w:b/>
      <w:color w:val="00B050"/>
      <w:sz w:val="40"/>
      <w:szCs w:val="32"/>
    </w:rPr>
  </w:style>
  <w:style w:type="paragraph" w:styleId="Overskrift2">
    <w:name w:val="heading 2"/>
    <w:basedOn w:val="Normal"/>
    <w:next w:val="Normal"/>
    <w:link w:val="Overskrift2Tegn"/>
    <w:uiPriority w:val="9"/>
    <w:unhideWhenUsed/>
    <w:qFormat/>
    <w:rsid w:val="00C65F44"/>
    <w:pPr>
      <w:keepNext/>
      <w:keepLines/>
      <w:spacing w:before="120" w:after="120"/>
      <w:outlineLvl w:val="1"/>
    </w:pPr>
    <w:rPr>
      <w:rFonts w:asciiTheme="majorHAnsi" w:eastAsiaTheme="majorEastAsia" w:hAnsiTheme="majorHAnsi" w:cstheme="majorBidi"/>
      <w:b/>
      <w:color w:val="00B050"/>
      <w:sz w:val="32"/>
      <w:szCs w:val="26"/>
    </w:rPr>
  </w:style>
  <w:style w:type="paragraph" w:styleId="Overskrift3">
    <w:name w:val="heading 3"/>
    <w:basedOn w:val="Normal"/>
    <w:next w:val="Normal"/>
    <w:link w:val="Overskrift3Tegn"/>
    <w:uiPriority w:val="9"/>
    <w:unhideWhenUsed/>
    <w:qFormat/>
    <w:rsid w:val="001A3D71"/>
    <w:pPr>
      <w:keepNext/>
      <w:keepLines/>
      <w:spacing w:before="40" w:after="120"/>
      <w:outlineLvl w:val="2"/>
    </w:pPr>
    <w:rPr>
      <w:rFonts w:asciiTheme="majorHAnsi" w:eastAsiaTheme="majorEastAsia" w:hAnsiTheme="majorHAnsi" w:cstheme="majorBidi"/>
      <w:color w:val="00B050"/>
      <w:sz w:val="28"/>
      <w:szCs w:val="24"/>
    </w:rPr>
  </w:style>
  <w:style w:type="paragraph" w:styleId="Overskrift4">
    <w:name w:val="heading 4"/>
    <w:basedOn w:val="Normal"/>
    <w:next w:val="Normal"/>
    <w:link w:val="Overskrift4Tegn"/>
    <w:uiPriority w:val="9"/>
    <w:unhideWhenUsed/>
    <w:qFormat/>
    <w:rsid w:val="001C5DEA"/>
    <w:pPr>
      <w:keepNext/>
      <w:keepLines/>
      <w:spacing w:before="40" w:after="40"/>
      <w:outlineLvl w:val="3"/>
    </w:pPr>
    <w:rPr>
      <w:rFonts w:asciiTheme="majorHAnsi" w:eastAsiaTheme="majorEastAsia" w:hAnsiTheme="majorHAnsi" w:cstheme="majorBidi"/>
      <w:i/>
      <w:iCs/>
      <w:color w:val="00B050"/>
      <w:sz w:val="24"/>
    </w:rPr>
  </w:style>
  <w:style w:type="paragraph" w:styleId="Overskrift5">
    <w:name w:val="heading 5"/>
    <w:basedOn w:val="Normal"/>
    <w:next w:val="Normal"/>
    <w:link w:val="Overskrift5Tegn"/>
    <w:uiPriority w:val="9"/>
    <w:unhideWhenUsed/>
    <w:qFormat/>
    <w:rsid w:val="001C5DEA"/>
    <w:pPr>
      <w:keepNext/>
      <w:keepLines/>
      <w:spacing w:before="40" w:after="0"/>
      <w:outlineLvl w:val="4"/>
    </w:pPr>
    <w:rPr>
      <w:rFonts w:asciiTheme="majorHAnsi" w:eastAsiaTheme="majorEastAsia" w:hAnsiTheme="majorHAnsi" w:cstheme="majorBidi"/>
      <w:color w:val="00B050"/>
    </w:rPr>
  </w:style>
  <w:style w:type="paragraph" w:styleId="Overskrift6">
    <w:name w:val="heading 6"/>
    <w:basedOn w:val="Normal"/>
    <w:next w:val="Normal"/>
    <w:link w:val="Overskrift6Tegn"/>
    <w:uiPriority w:val="9"/>
    <w:unhideWhenUsed/>
    <w:qFormat/>
    <w:rsid w:val="008C64A4"/>
    <w:pPr>
      <w:keepNext/>
      <w:keepLines/>
      <w:spacing w:before="40" w:after="0"/>
      <w:outlineLvl w:val="5"/>
    </w:pPr>
    <w:rPr>
      <w:rFonts w:asciiTheme="majorHAnsi" w:eastAsiaTheme="majorEastAsia" w:hAnsiTheme="majorHAnsi" w:cstheme="majorBidi"/>
      <w:color w:val="00B05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04CCF"/>
    <w:rPr>
      <w:rFonts w:asciiTheme="majorHAnsi" w:eastAsiaTheme="majorEastAsia" w:hAnsiTheme="majorHAnsi" w:cstheme="majorBidi"/>
      <w:b/>
      <w:color w:val="00B050"/>
      <w:sz w:val="40"/>
      <w:szCs w:val="32"/>
    </w:rPr>
  </w:style>
  <w:style w:type="character" w:customStyle="1" w:styleId="Overskrift2Tegn">
    <w:name w:val="Overskrift 2 Tegn"/>
    <w:basedOn w:val="Standardskrifttypeiafsnit"/>
    <w:link w:val="Overskrift2"/>
    <w:uiPriority w:val="9"/>
    <w:rsid w:val="00C65F44"/>
    <w:rPr>
      <w:rFonts w:asciiTheme="majorHAnsi" w:eastAsiaTheme="majorEastAsia" w:hAnsiTheme="majorHAnsi" w:cstheme="majorBidi"/>
      <w:b/>
      <w:color w:val="00B050"/>
      <w:sz w:val="32"/>
      <w:szCs w:val="26"/>
    </w:rPr>
  </w:style>
  <w:style w:type="paragraph" w:styleId="Titel">
    <w:name w:val="Title"/>
    <w:basedOn w:val="Normal"/>
    <w:next w:val="Normal"/>
    <w:link w:val="TitelTegn"/>
    <w:uiPriority w:val="10"/>
    <w:qFormat/>
    <w:rsid w:val="002E697C"/>
    <w:pPr>
      <w:spacing w:after="0" w:line="240" w:lineRule="auto"/>
      <w:contextualSpacing/>
    </w:pPr>
    <w:rPr>
      <w:rFonts w:asciiTheme="majorHAnsi" w:eastAsiaTheme="majorEastAsia" w:hAnsiTheme="majorHAnsi" w:cstheme="majorBidi"/>
      <w:b/>
      <w:color w:val="00B050"/>
      <w:spacing w:val="-10"/>
      <w:kern w:val="28"/>
      <w:sz w:val="56"/>
      <w:szCs w:val="56"/>
    </w:rPr>
  </w:style>
  <w:style w:type="character" w:customStyle="1" w:styleId="TitelTegn">
    <w:name w:val="Titel Tegn"/>
    <w:basedOn w:val="Standardskrifttypeiafsnit"/>
    <w:link w:val="Titel"/>
    <w:uiPriority w:val="10"/>
    <w:rsid w:val="002E697C"/>
    <w:rPr>
      <w:rFonts w:asciiTheme="majorHAnsi" w:eastAsiaTheme="majorEastAsia" w:hAnsiTheme="majorHAnsi" w:cstheme="majorBidi"/>
      <w:b/>
      <w:color w:val="00B050"/>
      <w:spacing w:val="-10"/>
      <w:kern w:val="28"/>
      <w:sz w:val="56"/>
      <w:szCs w:val="56"/>
    </w:rPr>
  </w:style>
  <w:style w:type="character" w:customStyle="1" w:styleId="Overskrift3Tegn">
    <w:name w:val="Overskrift 3 Tegn"/>
    <w:basedOn w:val="Standardskrifttypeiafsnit"/>
    <w:link w:val="Overskrift3"/>
    <w:uiPriority w:val="9"/>
    <w:rsid w:val="001A3D71"/>
    <w:rPr>
      <w:rFonts w:asciiTheme="majorHAnsi" w:eastAsiaTheme="majorEastAsia" w:hAnsiTheme="majorHAnsi" w:cstheme="majorBidi"/>
      <w:color w:val="00B050"/>
      <w:sz w:val="28"/>
      <w:szCs w:val="24"/>
    </w:rPr>
  </w:style>
  <w:style w:type="paragraph" w:styleId="Opstilling-punkttegn">
    <w:name w:val="List Bullet"/>
    <w:basedOn w:val="Normal"/>
    <w:uiPriority w:val="99"/>
    <w:unhideWhenUsed/>
    <w:rsid w:val="007B0C8D"/>
    <w:pPr>
      <w:numPr>
        <w:numId w:val="6"/>
      </w:numPr>
      <w:contextualSpacing/>
    </w:pPr>
  </w:style>
  <w:style w:type="table" w:styleId="Tabel-Gitter">
    <w:name w:val="Table Grid"/>
    <w:basedOn w:val="Tabel-Normal"/>
    <w:rsid w:val="007B0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202DFE"/>
    <w:pPr>
      <w:ind w:left="720"/>
      <w:contextualSpacing/>
    </w:pPr>
  </w:style>
  <w:style w:type="paragraph" w:styleId="Opstilling-talellerbogst">
    <w:name w:val="List Number"/>
    <w:basedOn w:val="Normal"/>
    <w:uiPriority w:val="99"/>
    <w:unhideWhenUsed/>
    <w:rsid w:val="00202DFE"/>
    <w:pPr>
      <w:numPr>
        <w:numId w:val="11"/>
      </w:numPr>
      <w:contextualSpacing/>
    </w:pPr>
  </w:style>
  <w:style w:type="paragraph" w:customStyle="1" w:styleId="Indryknormal">
    <w:name w:val="Indryk normal"/>
    <w:basedOn w:val="Normal"/>
    <w:link w:val="IndryknormalTegn"/>
    <w:qFormat/>
    <w:rsid w:val="00916EA8"/>
    <w:pPr>
      <w:numPr>
        <w:numId w:val="14"/>
      </w:numPr>
      <w:tabs>
        <w:tab w:val="left" w:pos="-1440"/>
        <w:tab w:val="left" w:pos="-720"/>
        <w:tab w:val="left" w:pos="0"/>
        <w:tab w:val="left" w:pos="318"/>
        <w:tab w:val="left" w:pos="601"/>
        <w:tab w:val="left" w:pos="770"/>
        <w:tab w:val="left" w:pos="1394"/>
        <w:tab w:val="left" w:pos="2528"/>
        <w:tab w:val="left" w:pos="3662"/>
        <w:tab w:val="left" w:pos="4796"/>
        <w:tab w:val="left" w:pos="5930"/>
        <w:tab w:val="left" w:pos="7064"/>
        <w:tab w:val="left" w:pos="8197"/>
      </w:tabs>
      <w:ind w:left="511" w:hanging="227"/>
    </w:pPr>
    <w:rPr>
      <w:rFonts w:cs="Arial"/>
      <w:szCs w:val="20"/>
    </w:rPr>
  </w:style>
  <w:style w:type="character" w:customStyle="1" w:styleId="Overskrift4Tegn">
    <w:name w:val="Overskrift 4 Tegn"/>
    <w:basedOn w:val="Standardskrifttypeiafsnit"/>
    <w:link w:val="Overskrift4"/>
    <w:uiPriority w:val="9"/>
    <w:rsid w:val="001C5DEA"/>
    <w:rPr>
      <w:rFonts w:asciiTheme="majorHAnsi" w:eastAsiaTheme="majorEastAsia" w:hAnsiTheme="majorHAnsi" w:cstheme="majorBidi"/>
      <w:i/>
      <w:iCs/>
      <w:color w:val="00B050"/>
      <w:sz w:val="24"/>
    </w:rPr>
  </w:style>
  <w:style w:type="character" w:customStyle="1" w:styleId="IndryknormalTegn">
    <w:name w:val="Indryk normal Tegn"/>
    <w:basedOn w:val="Standardskrifttypeiafsnit"/>
    <w:link w:val="Indryknormal"/>
    <w:rsid w:val="00916EA8"/>
    <w:rPr>
      <w:rFonts w:cs="Arial"/>
      <w:szCs w:val="20"/>
    </w:rPr>
  </w:style>
  <w:style w:type="character" w:styleId="Fremhv">
    <w:name w:val="Emphasis"/>
    <w:basedOn w:val="Standardskrifttypeiafsnit"/>
    <w:uiPriority w:val="20"/>
    <w:qFormat/>
    <w:rsid w:val="00B306E1"/>
    <w:rPr>
      <w:i/>
      <w:iCs/>
    </w:rPr>
  </w:style>
  <w:style w:type="character" w:customStyle="1" w:styleId="Overskrift5Tegn">
    <w:name w:val="Overskrift 5 Tegn"/>
    <w:basedOn w:val="Standardskrifttypeiafsnit"/>
    <w:link w:val="Overskrift5"/>
    <w:uiPriority w:val="9"/>
    <w:rsid w:val="001C5DEA"/>
    <w:rPr>
      <w:rFonts w:asciiTheme="majorHAnsi" w:eastAsiaTheme="majorEastAsia" w:hAnsiTheme="majorHAnsi" w:cstheme="majorBidi"/>
      <w:color w:val="00B050"/>
    </w:rPr>
  </w:style>
  <w:style w:type="character" w:styleId="Strk">
    <w:name w:val="Strong"/>
    <w:basedOn w:val="Standardskrifttypeiafsnit"/>
    <w:uiPriority w:val="22"/>
    <w:qFormat/>
    <w:rsid w:val="00653871"/>
    <w:rPr>
      <w:b/>
      <w:bCs/>
    </w:rPr>
  </w:style>
  <w:style w:type="character" w:customStyle="1" w:styleId="Overskrift6Tegn">
    <w:name w:val="Overskrift 6 Tegn"/>
    <w:basedOn w:val="Standardskrifttypeiafsnit"/>
    <w:link w:val="Overskrift6"/>
    <w:uiPriority w:val="9"/>
    <w:rsid w:val="008C64A4"/>
    <w:rPr>
      <w:rFonts w:asciiTheme="majorHAnsi" w:eastAsiaTheme="majorEastAsia" w:hAnsiTheme="majorHAnsi" w:cstheme="majorBidi"/>
      <w:color w:val="00B050"/>
    </w:rPr>
  </w:style>
  <w:style w:type="paragraph" w:styleId="Sidehoved">
    <w:name w:val="header"/>
    <w:basedOn w:val="Normal"/>
    <w:link w:val="SidehovedTegn"/>
    <w:uiPriority w:val="99"/>
    <w:rsid w:val="00413221"/>
    <w:pPr>
      <w:tabs>
        <w:tab w:val="center" w:pos="4819"/>
        <w:tab w:val="right" w:pos="9638"/>
      </w:tabs>
      <w:spacing w:after="0" w:line="180" w:lineRule="atLeast"/>
    </w:pPr>
    <w:rPr>
      <w:rFonts w:ascii="Arial" w:eastAsia="Times New Roman" w:hAnsi="Arial" w:cs="Times New Roman"/>
      <w:sz w:val="14"/>
      <w:szCs w:val="24"/>
      <w:lang w:eastAsia="da-DK"/>
    </w:rPr>
  </w:style>
  <w:style w:type="character" w:customStyle="1" w:styleId="SidehovedTegn">
    <w:name w:val="Sidehoved Tegn"/>
    <w:basedOn w:val="Standardskrifttypeiafsnit"/>
    <w:link w:val="Sidehoved"/>
    <w:uiPriority w:val="99"/>
    <w:rsid w:val="00413221"/>
    <w:rPr>
      <w:rFonts w:ascii="Arial" w:eastAsia="Times New Roman" w:hAnsi="Arial" w:cs="Times New Roman"/>
      <w:sz w:val="14"/>
      <w:szCs w:val="24"/>
      <w:lang w:eastAsia="da-DK"/>
    </w:rPr>
  </w:style>
  <w:style w:type="character" w:styleId="Hyperlink">
    <w:name w:val="Hyperlink"/>
    <w:uiPriority w:val="99"/>
    <w:rsid w:val="00413221"/>
    <w:rPr>
      <w:rFonts w:ascii="Arial" w:hAnsi="Arial"/>
      <w:color w:val="0000FF"/>
      <w:u w:val="single"/>
    </w:rPr>
  </w:style>
  <w:style w:type="paragraph" w:styleId="Brdtekst">
    <w:name w:val="Body Text"/>
    <w:basedOn w:val="Normal"/>
    <w:link w:val="BrdtekstTegn"/>
    <w:semiHidden/>
    <w:rsid w:val="00413221"/>
    <w:pPr>
      <w:spacing w:after="120" w:line="240" w:lineRule="auto"/>
    </w:pPr>
    <w:rPr>
      <w:rFonts w:ascii="Arial" w:eastAsia="Times New Roman" w:hAnsi="Arial" w:cs="Times New Roman"/>
      <w:sz w:val="20"/>
      <w:szCs w:val="24"/>
      <w:lang w:eastAsia="da-DK"/>
    </w:rPr>
  </w:style>
  <w:style w:type="character" w:customStyle="1" w:styleId="BrdtekstTegn">
    <w:name w:val="Brødtekst Tegn"/>
    <w:basedOn w:val="Standardskrifttypeiafsnit"/>
    <w:link w:val="Brdtekst"/>
    <w:semiHidden/>
    <w:rsid w:val="00413221"/>
    <w:rPr>
      <w:rFonts w:ascii="Arial" w:eastAsia="Times New Roman" w:hAnsi="Arial" w:cs="Times New Roman"/>
      <w:sz w:val="20"/>
      <w:szCs w:val="24"/>
      <w:lang w:eastAsia="da-DK"/>
    </w:rPr>
  </w:style>
  <w:style w:type="paragraph" w:styleId="Brdtekst2">
    <w:name w:val="Body Text 2"/>
    <w:basedOn w:val="Normal"/>
    <w:link w:val="Brdtekst2Tegn"/>
    <w:semiHidden/>
    <w:rsid w:val="00413221"/>
    <w:pPr>
      <w:spacing w:after="120" w:line="480" w:lineRule="auto"/>
    </w:pPr>
    <w:rPr>
      <w:rFonts w:ascii="Arial" w:eastAsia="Times New Roman" w:hAnsi="Arial" w:cs="Times New Roman"/>
      <w:sz w:val="20"/>
      <w:szCs w:val="24"/>
      <w:lang w:eastAsia="da-DK"/>
    </w:rPr>
  </w:style>
  <w:style w:type="character" w:customStyle="1" w:styleId="Brdtekst2Tegn">
    <w:name w:val="Brødtekst 2 Tegn"/>
    <w:basedOn w:val="Standardskrifttypeiafsnit"/>
    <w:link w:val="Brdtekst2"/>
    <w:semiHidden/>
    <w:rsid w:val="00413221"/>
    <w:rPr>
      <w:rFonts w:ascii="Arial" w:eastAsia="Times New Roman" w:hAnsi="Arial" w:cs="Times New Roman"/>
      <w:sz w:val="20"/>
      <w:szCs w:val="24"/>
      <w:lang w:eastAsia="da-DK"/>
    </w:rPr>
  </w:style>
  <w:style w:type="paragraph" w:styleId="Sidefod">
    <w:name w:val="footer"/>
    <w:basedOn w:val="Normal"/>
    <w:link w:val="SidefodTegn"/>
    <w:uiPriority w:val="99"/>
    <w:unhideWhenUsed/>
    <w:rsid w:val="006A412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A412E"/>
  </w:style>
  <w:style w:type="character" w:styleId="Kraftigfremhvning">
    <w:name w:val="Intense Emphasis"/>
    <w:basedOn w:val="Standardskrifttypeiafsnit"/>
    <w:uiPriority w:val="21"/>
    <w:qFormat/>
    <w:rsid w:val="009A4E57"/>
    <w:rPr>
      <w:i/>
      <w:iCs/>
      <w:color w:val="4472C4" w:themeColor="accent1"/>
    </w:rPr>
  </w:style>
  <w:style w:type="paragraph" w:styleId="Overskrift">
    <w:name w:val="TOC Heading"/>
    <w:basedOn w:val="Overskrift1"/>
    <w:next w:val="Normal"/>
    <w:uiPriority w:val="39"/>
    <w:unhideWhenUsed/>
    <w:qFormat/>
    <w:rsid w:val="00B85107"/>
    <w:pPr>
      <w:outlineLvl w:val="9"/>
    </w:pPr>
    <w:rPr>
      <w:b w:val="0"/>
      <w:color w:val="2F5496" w:themeColor="accent1" w:themeShade="BF"/>
      <w:sz w:val="32"/>
      <w:lang w:eastAsia="da-DK"/>
    </w:rPr>
  </w:style>
  <w:style w:type="paragraph" w:styleId="Indholdsfortegnelse1">
    <w:name w:val="toc 1"/>
    <w:basedOn w:val="Normal"/>
    <w:next w:val="Normal"/>
    <w:autoRedefine/>
    <w:uiPriority w:val="39"/>
    <w:unhideWhenUsed/>
    <w:rsid w:val="00B85107"/>
    <w:pPr>
      <w:spacing w:after="100"/>
    </w:pPr>
  </w:style>
  <w:style w:type="paragraph" w:styleId="Indholdsfortegnelse3">
    <w:name w:val="toc 3"/>
    <w:basedOn w:val="Normal"/>
    <w:next w:val="Normal"/>
    <w:autoRedefine/>
    <w:uiPriority w:val="39"/>
    <w:unhideWhenUsed/>
    <w:rsid w:val="00B85107"/>
    <w:pPr>
      <w:spacing w:after="100"/>
      <w:ind w:left="440"/>
    </w:pPr>
  </w:style>
  <w:style w:type="paragraph" w:styleId="Indholdsfortegnelse2">
    <w:name w:val="toc 2"/>
    <w:basedOn w:val="Normal"/>
    <w:next w:val="Normal"/>
    <w:autoRedefine/>
    <w:uiPriority w:val="39"/>
    <w:unhideWhenUsed/>
    <w:rsid w:val="00B85107"/>
    <w:pPr>
      <w:spacing w:after="100"/>
      <w:ind w:left="220"/>
    </w:pPr>
  </w:style>
  <w:style w:type="paragraph" w:styleId="Undertitel">
    <w:name w:val="Subtitle"/>
    <w:basedOn w:val="Normal"/>
    <w:next w:val="Normal"/>
    <w:link w:val="UndertitelTegn"/>
    <w:uiPriority w:val="11"/>
    <w:qFormat/>
    <w:rsid w:val="002F29FC"/>
    <w:pPr>
      <w:numPr>
        <w:ilvl w:val="1"/>
      </w:numPr>
    </w:pPr>
    <w:rPr>
      <w:rFonts w:eastAsiaTheme="minorEastAsia"/>
      <w:spacing w:val="15"/>
      <w:sz w:val="40"/>
    </w:rPr>
  </w:style>
  <w:style w:type="character" w:customStyle="1" w:styleId="UndertitelTegn">
    <w:name w:val="Undertitel Tegn"/>
    <w:basedOn w:val="Standardskrifttypeiafsnit"/>
    <w:link w:val="Undertitel"/>
    <w:uiPriority w:val="11"/>
    <w:rsid w:val="002F29FC"/>
    <w:rPr>
      <w:rFonts w:eastAsiaTheme="minorEastAsia"/>
      <w:spacing w:val="15"/>
      <w:sz w:val="40"/>
    </w:rPr>
  </w:style>
  <w:style w:type="paragraph" w:styleId="Markeringsbobletekst">
    <w:name w:val="Balloon Text"/>
    <w:basedOn w:val="Normal"/>
    <w:link w:val="MarkeringsbobletekstTegn"/>
    <w:uiPriority w:val="99"/>
    <w:semiHidden/>
    <w:unhideWhenUsed/>
    <w:rsid w:val="0026651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66517"/>
    <w:rPr>
      <w:rFonts w:ascii="Segoe UI" w:hAnsi="Segoe UI" w:cs="Segoe UI"/>
      <w:sz w:val="18"/>
      <w:szCs w:val="18"/>
    </w:rPr>
  </w:style>
  <w:style w:type="character" w:styleId="Sidetal">
    <w:name w:val="page number"/>
    <w:basedOn w:val="Standardskrifttypeiafsnit"/>
    <w:uiPriority w:val="99"/>
    <w:unhideWhenUsed/>
    <w:rsid w:val="002D34A7"/>
  </w:style>
  <w:style w:type="paragraph" w:customStyle="1" w:styleId="Default">
    <w:name w:val="Default"/>
    <w:rsid w:val="002F6281"/>
    <w:pPr>
      <w:autoSpaceDE w:val="0"/>
      <w:autoSpaceDN w:val="0"/>
      <w:adjustRightInd w:val="0"/>
      <w:spacing w:after="0" w:line="240" w:lineRule="auto"/>
    </w:pPr>
    <w:rPr>
      <w:rFonts w:ascii="Calibri" w:hAnsi="Calibri" w:cs="Calibri"/>
      <w:color w:val="000000"/>
      <w:sz w:val="24"/>
      <w:szCs w:val="24"/>
    </w:rPr>
  </w:style>
  <w:style w:type="paragraph" w:styleId="Korrektur">
    <w:name w:val="Revision"/>
    <w:hidden/>
    <w:uiPriority w:val="99"/>
    <w:semiHidden/>
    <w:rsid w:val="002B71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6510">
      <w:bodyDiv w:val="1"/>
      <w:marLeft w:val="0"/>
      <w:marRight w:val="0"/>
      <w:marTop w:val="0"/>
      <w:marBottom w:val="0"/>
      <w:divBdr>
        <w:top w:val="none" w:sz="0" w:space="0" w:color="auto"/>
        <w:left w:val="none" w:sz="0" w:space="0" w:color="auto"/>
        <w:bottom w:val="none" w:sz="0" w:space="0" w:color="auto"/>
        <w:right w:val="none" w:sz="0" w:space="0" w:color="auto"/>
      </w:divBdr>
    </w:div>
    <w:div w:id="617026787">
      <w:bodyDiv w:val="1"/>
      <w:marLeft w:val="0"/>
      <w:marRight w:val="0"/>
      <w:marTop w:val="0"/>
      <w:marBottom w:val="0"/>
      <w:divBdr>
        <w:top w:val="none" w:sz="0" w:space="0" w:color="auto"/>
        <w:left w:val="none" w:sz="0" w:space="0" w:color="auto"/>
        <w:bottom w:val="none" w:sz="0" w:space="0" w:color="auto"/>
        <w:right w:val="none" w:sz="0" w:space="0" w:color="auto"/>
      </w:divBdr>
    </w:div>
    <w:div w:id="1209532612">
      <w:bodyDiv w:val="1"/>
      <w:marLeft w:val="0"/>
      <w:marRight w:val="0"/>
      <w:marTop w:val="0"/>
      <w:marBottom w:val="0"/>
      <w:divBdr>
        <w:top w:val="none" w:sz="0" w:space="0" w:color="auto"/>
        <w:left w:val="none" w:sz="0" w:space="0" w:color="auto"/>
        <w:bottom w:val="none" w:sz="0" w:space="0" w:color="auto"/>
        <w:right w:val="none" w:sz="0" w:space="0" w:color="auto"/>
      </w:divBdr>
    </w:div>
    <w:div w:id="1895969251">
      <w:bodyDiv w:val="1"/>
      <w:marLeft w:val="0"/>
      <w:marRight w:val="0"/>
      <w:marTop w:val="0"/>
      <w:marBottom w:val="0"/>
      <w:divBdr>
        <w:top w:val="none" w:sz="0" w:space="0" w:color="auto"/>
        <w:left w:val="none" w:sz="0" w:space="0" w:color="auto"/>
        <w:bottom w:val="none" w:sz="0" w:space="0" w:color="auto"/>
        <w:right w:val="none" w:sz="0" w:space="0" w:color="auto"/>
      </w:divBdr>
    </w:div>
    <w:div w:id="1896546909">
      <w:bodyDiv w:val="1"/>
      <w:marLeft w:val="0"/>
      <w:marRight w:val="0"/>
      <w:marTop w:val="0"/>
      <w:marBottom w:val="0"/>
      <w:divBdr>
        <w:top w:val="none" w:sz="0" w:space="0" w:color="auto"/>
        <w:left w:val="none" w:sz="0" w:space="0" w:color="auto"/>
        <w:bottom w:val="none" w:sz="0" w:space="0" w:color="auto"/>
        <w:right w:val="none" w:sz="0" w:space="0" w:color="auto"/>
      </w:divBdr>
    </w:div>
    <w:div w:id="197127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A890F-933B-4283-957E-B5A55C100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1849</Words>
  <Characters>12205</Characters>
  <Application>Microsoft Office Word</Application>
  <DocSecurity>0</DocSecurity>
  <Lines>259</Lines>
  <Paragraphs>171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Bendiksen</dc:creator>
  <cp:keywords/>
  <dc:description/>
  <cp:lastModifiedBy>Morten Michaelsen</cp:lastModifiedBy>
  <cp:revision>9</cp:revision>
  <cp:lastPrinted>2019-05-15T16:19:00Z</cp:lastPrinted>
  <dcterms:created xsi:type="dcterms:W3CDTF">2022-10-24T11:10:00Z</dcterms:created>
  <dcterms:modified xsi:type="dcterms:W3CDTF">2026-03-04T12:23:00Z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