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5F981" w14:textId="77777777" w:rsidR="00D650C9" w:rsidRPr="00061D42" w:rsidRDefault="00061D42" w:rsidP="00BA3C4E">
      <w:r>
        <w:rPr>
          <w:noProof/>
          <w:lang w:eastAsia="da-DK"/>
        </w:rPr>
        <w:drawing>
          <wp:anchor distT="0" distB="0" distL="114300" distR="114300" simplePos="0" relativeHeight="251670526" behindDoc="0" locked="1" layoutInCell="1" allowOverlap="1" wp14:anchorId="5293F227" wp14:editId="10BD92DE">
            <wp:simplePos x="0" y="0"/>
            <wp:positionH relativeFrom="page">
              <wp:posOffset>6387465</wp:posOffset>
            </wp:positionH>
            <wp:positionV relativeFrom="page">
              <wp:posOffset>9677400</wp:posOffset>
            </wp:positionV>
            <wp:extent cx="633620" cy="431800"/>
            <wp:effectExtent l="0" t="0" r="0" b="6350"/>
            <wp:wrapNone/>
            <wp:docPr id="4" name="BottomRightLogoFirst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3620" cy="431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a-DK"/>
        </w:rPr>
        <w:drawing>
          <wp:anchor distT="0" distB="0" distL="114300" distR="114300" simplePos="0" relativeHeight="251677565" behindDoc="0" locked="1" layoutInCell="1" allowOverlap="1" wp14:anchorId="53B81A2D" wp14:editId="58D10DC8">
            <wp:simplePos x="0" y="0"/>
            <wp:positionH relativeFrom="margin">
              <wp:align>left</wp:align>
            </wp:positionH>
            <wp:positionV relativeFrom="page">
              <wp:posOffset>9754235</wp:posOffset>
            </wp:positionV>
            <wp:extent cx="1797050" cy="359410"/>
            <wp:effectExtent l="0" t="0" r="0" b="2540"/>
            <wp:wrapNone/>
            <wp:docPr id="2" name="BottomLeftLogoFirst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1797050" cy="359410"/>
                    </a:xfrm>
                    <a:prstGeom prst="rect">
                      <a:avLst/>
                    </a:prstGeom>
                  </pic:spPr>
                </pic:pic>
              </a:graphicData>
            </a:graphic>
            <wp14:sizeRelH relativeFrom="margin">
              <wp14:pctWidth>0</wp14:pctWidth>
            </wp14:sizeRelH>
            <wp14:sizeRelV relativeFrom="margin">
              <wp14:pctHeight>0</wp14:pctHeight>
            </wp14:sizeRelV>
          </wp:anchor>
        </w:drawing>
      </w:r>
      <w:r w:rsidR="00D650C9" w:rsidRPr="00061D42">
        <w:rPr>
          <w:noProof/>
          <w:lang w:eastAsia="da-DK"/>
        </w:rPr>
        <mc:AlternateContent>
          <mc:Choice Requires="wps">
            <w:drawing>
              <wp:anchor distT="0" distB="0" distL="114300" distR="114300" simplePos="0" relativeHeight="251670015" behindDoc="0" locked="1" layoutInCell="1" allowOverlap="1" wp14:anchorId="670A9EE6" wp14:editId="1D7ED751">
                <wp:simplePos x="0" y="0"/>
                <wp:positionH relativeFrom="page">
                  <wp:posOffset>5220970</wp:posOffset>
                </wp:positionH>
                <wp:positionV relativeFrom="page">
                  <wp:posOffset>9677400</wp:posOffset>
                </wp:positionV>
                <wp:extent cx="1800000" cy="432000"/>
                <wp:effectExtent l="0" t="0" r="0" b="0"/>
                <wp:wrapNone/>
                <wp:docPr id="93" name="BottomRightLogoFirst"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000" cy="432000"/>
                        </a:xfrm>
                        <a:prstGeom prst="rect">
                          <a:avLst/>
                        </a:prstGeom>
                        <a:noFill/>
                        <a:ln w="9525" cap="flat" cmpd="sng" algn="ctr">
                          <a:noFill/>
                          <a:prstDash val="solid"/>
                          <a:round/>
                          <a:headEnd type="none" w="med" len="med"/>
                          <a:tailEnd type="none" w="med" len="med"/>
                        </a:ln>
                        <a:effectLst/>
                      </wps:spPr>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27458" id="BottomRightLogoFirst" o:spid="_x0000_s1026" style="position:absolute;margin-left:411.1pt;margin-top:762pt;width:141.75pt;height:34pt;z-index:251670015;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" filled="f" stroked="f">
                <v:stroke joinstyle="round"/>
                <v:path arrowok="t"/>
                <v:textbox inset="0,0,0,0"/>
                <w10:wrap anchorx="page" anchory="page"/>
                <w10:anchorlock/>
              </v:rect>
            </w:pict>
          </mc:Fallback>
        </mc:AlternateContent>
      </w:r>
      <w:r w:rsidR="00D650C9" w:rsidRPr="00061D42">
        <w:rPr>
          <w:noProof/>
          <w:lang w:eastAsia="da-DK"/>
        </w:rPr>
        <mc:AlternateContent>
          <mc:Choice Requires="wps">
            <w:drawing>
              <wp:anchor distT="0" distB="0" distL="114300" distR="114300" simplePos="0" relativeHeight="251671039" behindDoc="0" locked="1" layoutInCell="1" allowOverlap="1" wp14:anchorId="2616F846" wp14:editId="5A3F5199">
                <wp:simplePos x="0" y="0"/>
                <wp:positionH relativeFrom="margin">
                  <wp:align>left</wp:align>
                </wp:positionH>
                <wp:positionV relativeFrom="page">
                  <wp:posOffset>9754235</wp:posOffset>
                </wp:positionV>
                <wp:extent cx="359410" cy="359410"/>
                <wp:effectExtent l="0" t="0" r="0" b="0"/>
                <wp:wrapNone/>
                <wp:docPr id="8" name="BottomLeftLogoFirst"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59410" cy="359410"/>
                        </a:xfrm>
                        <a:prstGeom prst="rect">
                          <a:avLst/>
                        </a:prstGeom>
                        <a:noFill/>
                        <a:ln w="9525" cap="flat" cmpd="sng" algn="ctr">
                          <a:noFill/>
                          <a:prstDash val="solid"/>
                          <a:round/>
                          <a:headEnd type="none" w="med" len="med"/>
                          <a:tailEnd type="none" w="med" len="med"/>
                        </a:ln>
                        <a:effectLst/>
                      </wps:spPr>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907E6" id="BottomLeftLogoFirst" o:spid="_x0000_s1026" style="position:absolute;margin-left:0;margin-top:768.05pt;width:28.3pt;height:28.3pt;z-index:251671039;visibility:hidden;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" filled="f" stroked="f">
                <v:stroke joinstyle="round"/>
                <v:path arrowok="t"/>
                <o:lock v:ext="edit" aspectratio="t"/>
                <v:textbox inset="0,0,0,0"/>
                <w10:wrap anchorx="margin" anchory="page"/>
                <w10:anchorlock/>
              </v:rect>
            </w:pict>
          </mc:Fallback>
        </mc:AlternateContent>
      </w:r>
    </w:p>
    <w:p w14:paraId="5631C473" w14:textId="77777777" w:rsidR="00061D42" w:rsidRPr="003F527C" w:rsidRDefault="00061D42" w:rsidP="00061D42">
      <w:bookmarkStart w:id="0" w:name="DST_Frontpage"/>
      <w:r w:rsidRPr="003F527C">
        <w:rPr>
          <w:noProof/>
          <w:lang w:eastAsia="da-DK"/>
        </w:rPr>
        <w:drawing>
          <wp:anchor distT="0" distB="0" distL="114300" distR="114300" simplePos="0" relativeHeight="251688447" behindDoc="1" locked="1" layoutInCell="1" allowOverlap="1" wp14:anchorId="4A2A2EF3" wp14:editId="4F580E59">
            <wp:simplePos x="0" y="0"/>
            <wp:positionH relativeFrom="page">
              <wp:posOffset>540385</wp:posOffset>
            </wp:positionH>
            <wp:positionV relativeFrom="page">
              <wp:posOffset>540385</wp:posOffset>
            </wp:positionV>
            <wp:extent cx="6480000" cy="8445600"/>
            <wp:effectExtent l="0" t="0" r="0" b="0"/>
            <wp:wrapNone/>
            <wp:docPr id="10" name="Silhouette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ErhvervUdviklingForside.emf"/>
                    <pic:cNvPicPr/>
                  </pic:nvPicPr>
                  <pic:blipFill>
                    <a:blip r:embed="rId10">
                      <a:extLst>
                        <a:ext uri="{28A0092B-C50C-407E-A947-70E740481C1C}">
                          <a14:useLocalDpi xmlns:a14="http://schemas.microsoft.com/office/drawing/2010/main" val="0"/>
                        </a:ext>
                      </a:extLst>
                    </a:blip>
                    <a:stretch>
                      <a:fillRect/>
                    </a:stretch>
                  </pic:blipFill>
                  <pic:spPr>
                    <a:xfrm>
                      <a:off x="0" y="0"/>
                      <a:ext cx="6480000" cy="8445600"/>
                    </a:xfrm>
                    <a:prstGeom prst="rect">
                      <a:avLst/>
                    </a:prstGeom>
                  </pic:spPr>
                </pic:pic>
              </a:graphicData>
            </a:graphic>
            <wp14:sizeRelH relativeFrom="margin">
              <wp14:pctWidth>0</wp14:pctWidth>
            </wp14:sizeRelH>
            <wp14:sizeRelV relativeFrom="margin">
              <wp14:pctHeight>0</wp14:pctHeight>
            </wp14:sizeRelV>
          </wp:anchor>
        </w:drawing>
      </w:r>
      <w:r w:rsidRPr="003F527C">
        <w:rPr>
          <w:noProof/>
          <w:lang w:eastAsia="da-DK"/>
        </w:rPr>
        <mc:AlternateContent>
          <mc:Choice Requires="wps">
            <w:drawing>
              <wp:anchor distT="0" distB="0" distL="114300" distR="114300" simplePos="0" relativeHeight="251686399" behindDoc="0" locked="1" layoutInCell="1" allowOverlap="1" wp14:anchorId="002B3FA8" wp14:editId="1635C2E9">
                <wp:simplePos x="0" y="0"/>
                <wp:positionH relativeFrom="page">
                  <wp:posOffset>0</wp:posOffset>
                </wp:positionH>
                <wp:positionV relativeFrom="page">
                  <wp:posOffset>0</wp:posOffset>
                </wp:positionV>
                <wp:extent cx="16236000" cy="540000"/>
                <wp:effectExtent l="0" t="0" r="0" b="0"/>
                <wp:wrapNone/>
                <wp:docPr id="1" name="WhiteBorderT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6236000" cy="540000"/>
                        </a:xfrm>
                        <a:prstGeom prst="rect">
                          <a:avLst/>
                        </a:prstGeom>
                        <a:solidFill>
                          <a:srgbClr val="FFFFFF"/>
                        </a:solidFill>
                        <a:ln w="9525" cap="flat" cmpd="sng" algn="ctr">
                          <a:noFill/>
                          <a:prstDash val="solid"/>
                          <a:round/>
                          <a:headEnd type="none" w="med" len="med"/>
                          <a:tailEnd type="none" w="med" len="med"/>
                        </a:ln>
                        <a:effec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25A31" id="WhiteBorderTop" o:spid="_x0000_s1026" style="position:absolute;margin-left:0;margin-top:0;width:1278.45pt;height:42.5pt;z-index:251686399;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" stroked="f">
                <v:stroke joinstyle="round"/>
                <v:path arrowok="t"/>
                <o:lock v:ext="edit" aspectratio="t"/>
                <w10:wrap anchorx="page" anchory="page"/>
                <w10:anchorlock/>
              </v:rect>
            </w:pict>
          </mc:Fallback>
        </mc:AlternateContent>
      </w:r>
      <w:r w:rsidRPr="003F527C">
        <w:rPr>
          <w:noProof/>
          <w:lang w:eastAsia="da-DK"/>
        </w:rPr>
        <mc:AlternateContent>
          <mc:Choice Requires="wps">
            <w:drawing>
              <wp:anchor distT="0" distB="0" distL="114300" distR="114300" simplePos="0" relativeHeight="251687423" behindDoc="0" locked="1" layoutInCell="1" allowOverlap="1" wp14:anchorId="278324F0" wp14:editId="6D2CC72F">
                <wp:simplePos x="0" y="0"/>
                <wp:positionH relativeFrom="page">
                  <wp:posOffset>-8890</wp:posOffset>
                </wp:positionH>
                <wp:positionV relativeFrom="margin">
                  <wp:align>center</wp:align>
                </wp:positionV>
                <wp:extent cx="540000" cy="10692000"/>
                <wp:effectExtent l="0" t="0" r="0" b="0"/>
                <wp:wrapNone/>
                <wp:docPr id="5" name="WhiteBorder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0" cy="10692000"/>
                        </a:xfrm>
                        <a:prstGeom prst="rect">
                          <a:avLst/>
                        </a:prstGeom>
                        <a:solidFill>
                          <a:srgbClr val="FFFFFF"/>
                        </a:solidFill>
                        <a:ln w="9525" cap="flat" cmpd="sng" algn="ctr">
                          <a:noFill/>
                          <a:prstDash val="solid"/>
                          <a:round/>
                          <a:headEnd type="none" w="med" len="med"/>
                          <a:tailEnd type="none" w="med" len="med"/>
                        </a:ln>
                        <a:effec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560B1" id="WhiteBorderLeft" o:spid="_x0000_s1026" style="position:absolute;margin-left:-.7pt;margin-top:0;width:42.5pt;height:841.9pt;z-index:251687423;visibility:visible;mso-wrap-style:none;mso-width-percent:0;mso-height-percent:0;mso-wrap-distance-left:9pt;mso-wrap-distance-top:0;mso-wrap-distance-right:9pt;mso-wrap-distance-bottom:0;mso-position-horizontal:absolute;mso-position-horizontal-relative:page;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" stroked="f">
                <v:stroke joinstyle="round"/>
                <v:path arrowok="t"/>
                <w10:wrap anchorx="page" anchory="margin"/>
                <w10:anchorlock/>
              </v:rect>
            </w:pict>
          </mc:Fallback>
        </mc:AlternateContent>
      </w:r>
      <w:r w:rsidRPr="003F527C">
        <w:rPr>
          <w:noProof/>
          <w:lang w:eastAsia="da-DK"/>
        </w:rPr>
        <mc:AlternateContent>
          <mc:Choice Requires="wps">
            <w:drawing>
              <wp:anchor distT="0" distB="0" distL="114300" distR="114300" simplePos="0" relativeHeight="251685375" behindDoc="0" locked="1" layoutInCell="1" allowOverlap="1" wp14:anchorId="69E24ABC" wp14:editId="295A0775">
                <wp:simplePos x="0" y="0"/>
                <wp:positionH relativeFrom="page">
                  <wp:align>right</wp:align>
                </wp:positionH>
                <wp:positionV relativeFrom="page">
                  <wp:align>top</wp:align>
                </wp:positionV>
                <wp:extent cx="540000" cy="10692000"/>
                <wp:effectExtent l="0" t="0" r="0" b="0"/>
                <wp:wrapNone/>
                <wp:docPr id="7" name="WhiteBorder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0" cy="10692000"/>
                        </a:xfrm>
                        <a:prstGeom prst="rect">
                          <a:avLst/>
                        </a:prstGeom>
                        <a:solidFill>
                          <a:srgbClr val="FFFFFF"/>
                        </a:solidFill>
                        <a:ln w="9525" cap="flat" cmpd="sng" algn="ctr">
                          <a:noFill/>
                          <a:prstDash val="solid"/>
                          <a:round/>
                          <a:headEnd type="none" w="med" len="med"/>
                          <a:tailEnd type="none" w="med" len="med"/>
                        </a:ln>
                        <a:effec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8B0D3" id="WhiteBorderRight" o:spid="_x0000_s1026" style="position:absolute;margin-left:-8.7pt;margin-top:0;width:42.5pt;height:841.9pt;z-index:251685375;visibility:visible;mso-wrap-style:non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" stroked="f">
                <v:stroke joinstyle="round"/>
                <v:path arrowok="t"/>
                <w10:wrap anchorx="page" anchory="page"/>
                <w10:anchorlock/>
              </v:rect>
            </w:pict>
          </mc:Fallback>
        </mc:AlternateContent>
      </w:r>
    </w:p>
    <w:tbl>
      <w:tblPr>
        <w:tblStyle w:val="Tabel-Gitter"/>
        <w:tblpPr w:vertAnchor="page" w:horzAnchor="page" w:tblpX="1135" w:tblpY="226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FrontpageTable"/>
      </w:tblPr>
      <w:tblGrid>
        <w:gridCol w:w="9639"/>
      </w:tblGrid>
      <w:tr w:rsidR="00061D42" w:rsidRPr="003F527C" w14:paraId="0EAD547D" w14:textId="77777777" w:rsidTr="00564B1C">
        <w:trPr>
          <w:trHeight w:val="938"/>
        </w:trPr>
        <w:tc>
          <w:tcPr>
            <w:tcW w:w="9639" w:type="dxa"/>
            <w:shd w:val="clear" w:color="auto" w:fill="auto"/>
          </w:tcPr>
          <w:p w14:paraId="4E4A40A0" w14:textId="77777777" w:rsidR="00061D42" w:rsidRDefault="00061D42" w:rsidP="00061D42">
            <w:pPr>
              <w:jc w:val="center"/>
              <w:rPr>
                <w:rFonts w:ascii="Open Sans Light" w:eastAsia="Times New Roman" w:hAnsi="Open Sans Light" w:cs="Arial"/>
                <w:bCs/>
                <w:color w:val="FFFFFF"/>
                <w:sz w:val="40"/>
                <w:szCs w:val="40"/>
                <w:lang w:eastAsia="da-DK"/>
              </w:rPr>
            </w:pPr>
          </w:p>
          <w:p w14:paraId="119E1398" w14:textId="77777777" w:rsidR="00061D42" w:rsidRDefault="00061D42" w:rsidP="00061D42">
            <w:pPr>
              <w:jc w:val="center"/>
              <w:rPr>
                <w:rFonts w:ascii="Open Sans Light" w:eastAsia="Times New Roman" w:hAnsi="Open Sans Light" w:cs="Arial"/>
                <w:bCs/>
                <w:color w:val="FFFFFF"/>
                <w:sz w:val="40"/>
                <w:szCs w:val="40"/>
                <w:lang w:eastAsia="da-DK"/>
              </w:rPr>
            </w:pPr>
          </w:p>
          <w:p w14:paraId="78625D0C" w14:textId="77777777" w:rsidR="00061D42" w:rsidRDefault="00061D42" w:rsidP="00061D42">
            <w:pPr>
              <w:jc w:val="center"/>
              <w:rPr>
                <w:rFonts w:ascii="Open Sans Light" w:eastAsia="Times New Roman" w:hAnsi="Open Sans Light" w:cs="Arial"/>
                <w:bCs/>
                <w:color w:val="FFFFFF"/>
                <w:sz w:val="40"/>
                <w:szCs w:val="40"/>
                <w:lang w:eastAsia="da-DK"/>
              </w:rPr>
            </w:pPr>
          </w:p>
          <w:p w14:paraId="7098835A" w14:textId="77777777" w:rsidR="00061D42" w:rsidRPr="00061D42" w:rsidRDefault="00061D42" w:rsidP="00061D42">
            <w:pPr>
              <w:jc w:val="center"/>
              <w:rPr>
                <w:rFonts w:ascii="Open Sans Light" w:eastAsia="Times New Roman" w:hAnsi="Open Sans Light" w:cs="Arial"/>
                <w:bCs/>
                <w:color w:val="FFFFFF"/>
                <w:sz w:val="40"/>
                <w:szCs w:val="40"/>
                <w:lang w:eastAsia="da-DK"/>
              </w:rPr>
            </w:pPr>
            <w:r w:rsidRPr="00061D42">
              <w:rPr>
                <w:rFonts w:ascii="Open Sans Light" w:eastAsia="Times New Roman" w:hAnsi="Open Sans Light" w:cs="Arial"/>
                <w:bCs/>
                <w:color w:val="FFFFFF"/>
                <w:sz w:val="40"/>
                <w:szCs w:val="40"/>
                <w:lang w:eastAsia="da-DK"/>
              </w:rPr>
              <w:t>REGNSKABSINSTRUKS</w:t>
            </w:r>
          </w:p>
          <w:p w14:paraId="25F4066A" w14:textId="77777777" w:rsidR="00061D42" w:rsidRPr="00061D42" w:rsidRDefault="00061D42" w:rsidP="00061D42">
            <w:pPr>
              <w:jc w:val="center"/>
              <w:rPr>
                <w:rFonts w:ascii="Open Sans Light" w:eastAsia="Times New Roman" w:hAnsi="Open Sans Light" w:cs="Arial"/>
                <w:bCs/>
                <w:color w:val="FFFFFF"/>
                <w:sz w:val="40"/>
                <w:szCs w:val="40"/>
                <w:lang w:eastAsia="da-DK"/>
              </w:rPr>
            </w:pPr>
            <w:r w:rsidRPr="00061D42">
              <w:rPr>
                <w:rFonts w:ascii="Open Sans Light" w:eastAsia="Times New Roman" w:hAnsi="Open Sans Light" w:cs="Arial"/>
                <w:bCs/>
                <w:color w:val="FFFFFF"/>
                <w:sz w:val="40"/>
                <w:szCs w:val="40"/>
                <w:lang w:eastAsia="da-DK"/>
              </w:rPr>
              <w:t>FOR</w:t>
            </w:r>
          </w:p>
          <w:p w14:paraId="1DA6C795" w14:textId="77777777" w:rsidR="00061D42" w:rsidRPr="00061D42" w:rsidRDefault="00061D42" w:rsidP="00061D42">
            <w:pPr>
              <w:jc w:val="center"/>
              <w:rPr>
                <w:rFonts w:ascii="Open Sans Light" w:eastAsia="Times New Roman" w:hAnsi="Open Sans Light" w:cs="Arial"/>
                <w:bCs/>
                <w:color w:val="FFFFFF"/>
                <w:sz w:val="40"/>
                <w:szCs w:val="40"/>
                <w:lang w:eastAsia="da-DK"/>
              </w:rPr>
            </w:pPr>
            <w:r w:rsidRPr="00061D42">
              <w:rPr>
                <w:rFonts w:ascii="Open Sans Light" w:eastAsia="Times New Roman" w:hAnsi="Open Sans Light" w:cs="Arial"/>
                <w:bCs/>
                <w:color w:val="FFFFFF"/>
                <w:sz w:val="40"/>
                <w:szCs w:val="40"/>
                <w:lang w:eastAsia="da-DK"/>
              </w:rPr>
              <w:t>INVENTAR, TEKNISK UDSTYR OG VARELAGRE</w:t>
            </w:r>
          </w:p>
          <w:p w14:paraId="22436603" w14:textId="77777777" w:rsidR="00061D42" w:rsidRPr="003F527C" w:rsidRDefault="00061D42" w:rsidP="00061D42">
            <w:pPr>
              <w:jc w:val="center"/>
            </w:pPr>
          </w:p>
        </w:tc>
      </w:tr>
      <w:tr w:rsidR="00061D42" w:rsidRPr="003F527C" w14:paraId="0D2100D0" w14:textId="77777777" w:rsidTr="00564B1C">
        <w:trPr>
          <w:trHeight w:val="624"/>
        </w:trPr>
        <w:tc>
          <w:tcPr>
            <w:tcW w:w="9639" w:type="dxa"/>
            <w:shd w:val="clear" w:color="auto" w:fill="auto"/>
          </w:tcPr>
          <w:p w14:paraId="49FD1525" w14:textId="464EB09A" w:rsidR="00061D42" w:rsidRPr="003F527C" w:rsidRDefault="0018409F" w:rsidP="0018409F">
            <w:pPr>
              <w:jc w:val="center"/>
            </w:pPr>
            <w:r>
              <w:rPr>
                <w:rFonts w:eastAsia="Times New Roman" w:cs="Arial"/>
                <w:bCs/>
                <w:i/>
                <w:color w:val="FFFFFF"/>
                <w:sz w:val="32"/>
                <w:szCs w:val="49"/>
                <w:lang w:eastAsia="da-DK"/>
              </w:rPr>
              <w:t>Regnskabsafslutning</w:t>
            </w:r>
          </w:p>
        </w:tc>
      </w:tr>
      <w:bookmarkEnd w:id="0"/>
    </w:tbl>
    <w:p w14:paraId="4628F345" w14:textId="77777777" w:rsidR="00405D33" w:rsidRPr="00061D42" w:rsidRDefault="00405D33" w:rsidP="00BA3C4E">
      <w:pPr>
        <w:sectPr w:rsidR="00405D33" w:rsidRPr="00061D42" w:rsidSect="003276C1">
          <w:headerReference w:type="default" r:id="rId11"/>
          <w:pgSz w:w="11906" w:h="16838" w:code="9"/>
          <w:pgMar w:top="851" w:right="851" w:bottom="1247" w:left="851" w:header="567" w:footer="584" w:gutter="0"/>
          <w:pgNumType w:start="1"/>
          <w:cols w:space="708"/>
          <w:docGrid w:linePitch="360"/>
        </w:sectPr>
      </w:pPr>
    </w:p>
    <w:tbl>
      <w:tblPr>
        <w:tblStyle w:val="Tabel-Gitter"/>
        <w:tblpPr w:leftFromText="142" w:rightFromText="142" w:vertAnchor="page" w:horzAnchor="margin" w:tblpY="681"/>
        <w:tblOverlap w:val="never"/>
        <w:tblW w:w="10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194"/>
      </w:tblGrid>
      <w:tr w:rsidR="00FA2E5B" w:rsidRPr="00061D42" w14:paraId="014FBC35" w14:textId="77777777" w:rsidTr="00564B1C">
        <w:trPr>
          <w:trHeight w:val="1519"/>
        </w:trPr>
        <w:tc>
          <w:tcPr>
            <w:tcW w:w="10194" w:type="dxa"/>
            <w:shd w:val="clear" w:color="auto" w:fill="auto"/>
          </w:tcPr>
          <w:p w14:paraId="2C097163" w14:textId="77777777" w:rsidR="00FA2E5B" w:rsidRPr="00061D42" w:rsidRDefault="00FA2E5B" w:rsidP="00736EB8">
            <w:pPr>
              <w:jc w:val="left"/>
            </w:pPr>
          </w:p>
        </w:tc>
      </w:tr>
    </w:tbl>
    <w:p w14:paraId="6AF3FD8A" w14:textId="77777777" w:rsidR="00736EB8" w:rsidRDefault="00736EB8" w:rsidP="00736EB8">
      <w:pPr>
        <w:rPr>
          <w:rFonts w:eastAsia="SimSun"/>
          <w:b/>
          <w:lang w:eastAsia="zh-CN"/>
        </w:rPr>
        <w:sectPr w:rsidR="00736EB8" w:rsidSect="003276C1">
          <w:footerReference w:type="default" r:id="rId12"/>
          <w:pgSz w:w="11906" w:h="16838" w:code="9"/>
          <w:pgMar w:top="851" w:right="851" w:bottom="1247" w:left="851" w:header="397" w:footer="765" w:gutter="0"/>
          <w:cols w:num="2" w:space="340"/>
          <w:docGrid w:linePitch="360"/>
          <w15:footnoteColumns w:val="1"/>
        </w:sectPr>
      </w:pPr>
    </w:p>
    <w:p w14:paraId="2D52917E" w14:textId="77777777" w:rsidR="00736EB8" w:rsidRPr="00FE369B" w:rsidRDefault="00736EB8" w:rsidP="00736EB8">
      <w:pPr>
        <w:rPr>
          <w:rFonts w:eastAsia="SimSun"/>
          <w:b/>
          <w:lang w:eastAsia="zh-CN"/>
        </w:rPr>
      </w:pPr>
      <w:r w:rsidRPr="00FE369B">
        <w:rPr>
          <w:rFonts w:eastAsia="SimSun"/>
          <w:b/>
          <w:lang w:eastAsia="zh-CN"/>
        </w:rPr>
        <w:t>Inventar og teknisk udstyr</w:t>
      </w:r>
    </w:p>
    <w:p w14:paraId="53A4659D" w14:textId="77777777" w:rsidR="00736EB8" w:rsidRPr="00FE369B" w:rsidRDefault="00736EB8" w:rsidP="00736EB8">
      <w:pPr>
        <w:rPr>
          <w:rFonts w:eastAsia="SimSun"/>
          <w:lang w:eastAsia="zh-CN"/>
        </w:rPr>
      </w:pPr>
      <w:r w:rsidRPr="00FE369B">
        <w:rPr>
          <w:rFonts w:eastAsia="SimSun"/>
          <w:lang w:eastAsia="zh-CN"/>
        </w:rPr>
        <w:t xml:space="preserve">Aktivering af inventar og teknisk udstyr har været obligatorisk for Albertslund Kommune gældende fra 1. januar 2004. </w:t>
      </w:r>
    </w:p>
    <w:p w14:paraId="64DB25E1" w14:textId="77777777" w:rsidR="00736EB8" w:rsidRPr="00FE369B" w:rsidRDefault="00736EB8" w:rsidP="00736EB8">
      <w:pPr>
        <w:rPr>
          <w:rFonts w:eastAsia="SimSun"/>
          <w:lang w:eastAsia="zh-CN"/>
        </w:rPr>
      </w:pPr>
    </w:p>
    <w:p w14:paraId="46490D84" w14:textId="77777777" w:rsidR="00736EB8" w:rsidRPr="00FE369B" w:rsidRDefault="00736EB8" w:rsidP="00736EB8">
      <w:pPr>
        <w:rPr>
          <w:rFonts w:eastAsia="SimSun"/>
          <w:lang w:eastAsia="zh-CN"/>
        </w:rPr>
      </w:pPr>
      <w:r w:rsidRPr="00FE369B">
        <w:rPr>
          <w:rFonts w:eastAsia="SimSun"/>
          <w:lang w:eastAsia="zh-CN"/>
        </w:rPr>
        <w:t>Ved inventar forstås alle løse genstande såvel inde som ude, som ikke er mur- og nagelfast. Dvs. møbler, brugsgenstande, legepladser, teknisk inventar og IT m.v.</w:t>
      </w:r>
    </w:p>
    <w:p w14:paraId="7B98668D" w14:textId="77777777" w:rsidR="00736EB8" w:rsidRPr="00FE369B" w:rsidRDefault="00736EB8" w:rsidP="00736EB8">
      <w:pPr>
        <w:rPr>
          <w:rFonts w:eastAsia="SimSun"/>
          <w:lang w:eastAsia="zh-CN"/>
        </w:rPr>
      </w:pPr>
    </w:p>
    <w:p w14:paraId="20A33B1E" w14:textId="77777777" w:rsidR="00736EB8" w:rsidRPr="00FE369B" w:rsidRDefault="00736EB8" w:rsidP="00736EB8">
      <w:pPr>
        <w:rPr>
          <w:rFonts w:eastAsia="SimSun"/>
          <w:lang w:eastAsia="zh-CN"/>
        </w:rPr>
      </w:pPr>
      <w:r w:rsidRPr="00FE369B">
        <w:rPr>
          <w:rFonts w:eastAsia="SimSun"/>
          <w:lang w:eastAsia="zh-CN"/>
        </w:rPr>
        <w:t>Ved teknisk udstyr forstås bl.a. større installationer i bygninger, maskiner og transportmidler.</w:t>
      </w:r>
    </w:p>
    <w:p w14:paraId="311FA62C" w14:textId="77777777" w:rsidR="00736EB8" w:rsidRPr="00FE369B" w:rsidRDefault="00736EB8" w:rsidP="00736EB8">
      <w:pPr>
        <w:rPr>
          <w:rFonts w:eastAsia="SimSun"/>
          <w:lang w:eastAsia="zh-CN"/>
        </w:rPr>
      </w:pPr>
    </w:p>
    <w:p w14:paraId="2636A946" w14:textId="77777777" w:rsidR="00736EB8" w:rsidRPr="00FE369B" w:rsidRDefault="00736EB8" w:rsidP="00736EB8">
      <w:pPr>
        <w:rPr>
          <w:rFonts w:eastAsia="SimSun"/>
          <w:b/>
          <w:lang w:eastAsia="zh-CN"/>
        </w:rPr>
      </w:pPr>
      <w:r w:rsidRPr="00FE369B">
        <w:rPr>
          <w:rFonts w:eastAsia="SimSun"/>
          <w:b/>
          <w:lang w:eastAsia="zh-CN"/>
        </w:rPr>
        <w:t>Varelagre</w:t>
      </w:r>
    </w:p>
    <w:p w14:paraId="1A089A41" w14:textId="6D13D83A" w:rsidR="00736EB8" w:rsidRPr="00FE369B" w:rsidRDefault="00736EB8" w:rsidP="00736EB8">
      <w:pPr>
        <w:rPr>
          <w:rFonts w:eastAsia="SimSun"/>
          <w:lang w:eastAsia="zh-CN"/>
        </w:rPr>
      </w:pPr>
      <w:r w:rsidRPr="00FE369B">
        <w:rPr>
          <w:rFonts w:eastAsia="SimSun"/>
          <w:lang w:eastAsia="zh-CN"/>
        </w:rPr>
        <w:t>Der er</w:t>
      </w:r>
      <w:r w:rsidR="00222F58">
        <w:rPr>
          <w:rFonts w:eastAsia="SimSun"/>
          <w:lang w:eastAsia="zh-CN"/>
        </w:rPr>
        <w:t xml:space="preserve"> </w:t>
      </w:r>
      <w:r w:rsidRPr="00FE369B">
        <w:rPr>
          <w:rFonts w:eastAsia="SimSun"/>
          <w:lang w:eastAsia="zh-CN"/>
        </w:rPr>
        <w:t xml:space="preserve"> krav om registrering af varebeholdninger over 1 mio. kr. og/eller beholdninger med væsentlige forskydninger i lagerets størrelse fra år til år.</w:t>
      </w:r>
    </w:p>
    <w:p w14:paraId="57126F73" w14:textId="77777777" w:rsidR="00736EB8" w:rsidRPr="00FE369B" w:rsidRDefault="00736EB8" w:rsidP="00736EB8">
      <w:pPr>
        <w:rPr>
          <w:rFonts w:eastAsia="SimSun"/>
          <w:lang w:eastAsia="zh-CN"/>
        </w:rPr>
      </w:pPr>
    </w:p>
    <w:p w14:paraId="794A85AF" w14:textId="113B6D13" w:rsidR="00736EB8" w:rsidRPr="00FE369B" w:rsidRDefault="00736EB8" w:rsidP="00736EB8">
      <w:pPr>
        <w:rPr>
          <w:rFonts w:eastAsia="SimSun"/>
          <w:lang w:eastAsia="zh-CN"/>
        </w:rPr>
      </w:pPr>
      <w:r w:rsidRPr="00FE369B">
        <w:rPr>
          <w:rFonts w:eastAsia="SimSun"/>
          <w:lang w:eastAsia="zh-CN"/>
        </w:rPr>
        <w:t xml:space="preserve">Varelagre mellem 100.000 kr. og 1 mio. kr. registreres, hvis der sker forskydninger i varelageret, som vurderes at være væsentlige med en bagatelgrænse på 100.000 kr. </w:t>
      </w:r>
      <w:r w:rsidR="005F3978">
        <w:rPr>
          <w:rFonts w:eastAsia="SimSun"/>
          <w:lang w:eastAsia="zh-CN"/>
        </w:rPr>
        <w:t>for e</w:t>
      </w:r>
      <w:r w:rsidRPr="00FE369B">
        <w:rPr>
          <w:rFonts w:eastAsia="SimSun"/>
          <w:lang w:eastAsia="zh-CN"/>
        </w:rPr>
        <w:t xml:space="preserve">ksempel kan værdien af en gruppe vare der ligger til lager 1. januar være 200.000 kr. og 31. december 320.000 kr. I dette tilfælde skal </w:t>
      </w:r>
      <w:r w:rsidR="0017374D" w:rsidRPr="00FE369B">
        <w:rPr>
          <w:rFonts w:eastAsia="SimSun"/>
          <w:lang w:eastAsia="zh-CN"/>
        </w:rPr>
        <w:t>varelageret</w:t>
      </w:r>
      <w:r w:rsidRPr="00FE369B">
        <w:rPr>
          <w:rFonts w:eastAsia="SimSun"/>
          <w:lang w:eastAsia="zh-CN"/>
        </w:rPr>
        <w:t xml:space="preserve"> registreres, med et </w:t>
      </w:r>
      <w:r w:rsidR="005F3978" w:rsidRPr="00FE369B">
        <w:rPr>
          <w:rFonts w:eastAsia="SimSun"/>
          <w:lang w:eastAsia="zh-CN"/>
        </w:rPr>
        <w:t>varelager</w:t>
      </w:r>
      <w:r w:rsidRPr="00FE369B">
        <w:rPr>
          <w:rFonts w:eastAsia="SimSun"/>
          <w:lang w:eastAsia="zh-CN"/>
        </w:rPr>
        <w:t xml:space="preserve"> primo regnskabsåret på 200.000 kr. og en forskydning på 120.000 kr. </w:t>
      </w:r>
    </w:p>
    <w:p w14:paraId="3AF794E4" w14:textId="77777777" w:rsidR="00736EB8" w:rsidRPr="00FE369B" w:rsidRDefault="00736EB8" w:rsidP="00736EB8">
      <w:pPr>
        <w:rPr>
          <w:rFonts w:eastAsia="SimSun"/>
          <w:lang w:eastAsia="zh-CN"/>
        </w:rPr>
      </w:pPr>
    </w:p>
    <w:p w14:paraId="4717D4A8" w14:textId="77777777" w:rsidR="00736EB8" w:rsidRPr="00FE369B" w:rsidRDefault="00736EB8" w:rsidP="00736EB8">
      <w:pPr>
        <w:rPr>
          <w:rFonts w:eastAsia="SimSun"/>
          <w:b/>
          <w:lang w:eastAsia="zh-CN"/>
        </w:rPr>
      </w:pPr>
      <w:r w:rsidRPr="00FE369B">
        <w:rPr>
          <w:rFonts w:eastAsia="SimSun"/>
          <w:b/>
          <w:lang w:eastAsia="zh-CN"/>
        </w:rPr>
        <w:t>Generelt</w:t>
      </w:r>
    </w:p>
    <w:p w14:paraId="78460519" w14:textId="77777777" w:rsidR="00736EB8" w:rsidRPr="00FE369B" w:rsidRDefault="00736EB8" w:rsidP="00736EB8">
      <w:pPr>
        <w:rPr>
          <w:rFonts w:eastAsia="SimSun"/>
          <w:lang w:eastAsia="zh-CN"/>
        </w:rPr>
      </w:pPr>
      <w:r w:rsidRPr="00FE369B">
        <w:rPr>
          <w:rFonts w:eastAsia="SimSun"/>
          <w:lang w:eastAsia="zh-CN"/>
        </w:rPr>
        <w:t xml:space="preserve">Regnskabsinstruksen for aktivering af inventar, teknisk udstyr og registrering af varelagre gælder som udgangspunkt alle forvaltningsenheder, uanset om der er tale om centrale eller decentrale enheder. </w:t>
      </w:r>
    </w:p>
    <w:p w14:paraId="313E88A5" w14:textId="77777777" w:rsidR="00736EB8" w:rsidRPr="00FE369B" w:rsidRDefault="00736EB8" w:rsidP="00736EB8">
      <w:pPr>
        <w:rPr>
          <w:rFonts w:eastAsia="SimSun"/>
          <w:lang w:eastAsia="zh-CN"/>
        </w:rPr>
      </w:pPr>
    </w:p>
    <w:p w14:paraId="470CDF75" w14:textId="77777777" w:rsidR="00736EB8" w:rsidRPr="00FE369B" w:rsidRDefault="00736EB8" w:rsidP="00736EB8">
      <w:pPr>
        <w:rPr>
          <w:rFonts w:eastAsia="SimSun"/>
          <w:lang w:eastAsia="zh-CN"/>
        </w:rPr>
      </w:pPr>
      <w:r w:rsidRPr="00FE369B">
        <w:rPr>
          <w:rFonts w:eastAsia="SimSun"/>
          <w:lang w:eastAsia="zh-CN"/>
        </w:rPr>
        <w:t>Procedurebeskrivelse for registrering af aktiver</w:t>
      </w:r>
    </w:p>
    <w:p w14:paraId="53E56A36" w14:textId="77777777" w:rsidR="00736EB8" w:rsidRPr="00FE369B" w:rsidRDefault="00736EB8" w:rsidP="00736EB8">
      <w:pPr>
        <w:rPr>
          <w:rFonts w:eastAsia="SimSun"/>
          <w:lang w:eastAsia="zh-CN"/>
        </w:rPr>
      </w:pPr>
      <w:r w:rsidRPr="00FE369B">
        <w:rPr>
          <w:rFonts w:eastAsia="SimSun"/>
          <w:lang w:eastAsia="zh-CN"/>
        </w:rPr>
        <w:t>Registrering af aktiver an</w:t>
      </w:r>
      <w:r w:rsidR="008A73A3">
        <w:rPr>
          <w:rFonts w:eastAsia="SimSun"/>
          <w:lang w:eastAsia="zh-CN"/>
        </w:rPr>
        <w:t>skaffet i regnskabsår</w:t>
      </w:r>
    </w:p>
    <w:p w14:paraId="23288A3D" w14:textId="77777777" w:rsidR="00736EB8" w:rsidRPr="00FE369B" w:rsidRDefault="00736EB8" w:rsidP="00736EB8">
      <w:pPr>
        <w:rPr>
          <w:rFonts w:eastAsia="SimSun"/>
          <w:lang w:eastAsia="zh-CN"/>
        </w:rPr>
      </w:pPr>
      <w:r w:rsidRPr="00FE369B">
        <w:rPr>
          <w:rFonts w:eastAsia="SimSun"/>
          <w:lang w:eastAsia="zh-CN"/>
        </w:rPr>
        <w:t xml:space="preserve">Forudsætningen for aktivering af et aktiv er, at aktivet er registreret. Dermed menes, at aktivet er bogført og betalt. </w:t>
      </w:r>
    </w:p>
    <w:p w14:paraId="654BF9DC" w14:textId="77777777" w:rsidR="00736EB8" w:rsidRPr="00FE369B" w:rsidRDefault="00736EB8" w:rsidP="00736EB8">
      <w:pPr>
        <w:rPr>
          <w:rFonts w:eastAsia="SimSun"/>
          <w:lang w:eastAsia="zh-CN"/>
        </w:rPr>
      </w:pPr>
    </w:p>
    <w:p w14:paraId="2EBD5380" w14:textId="77777777" w:rsidR="00736EB8" w:rsidRDefault="00736EB8" w:rsidP="00736EB8">
      <w:pPr>
        <w:rPr>
          <w:rFonts w:eastAsia="SimSun"/>
          <w:lang w:eastAsia="zh-CN"/>
        </w:rPr>
      </w:pPr>
      <w:r w:rsidRPr="00FE369B">
        <w:rPr>
          <w:rFonts w:eastAsia="SimSun"/>
          <w:lang w:eastAsia="zh-CN"/>
        </w:rPr>
        <w:t>Til brug for den efterfølgende registrering i anlægskartoteket er der udarbejdet tre registreringsskemaer. Et for inventar, et for teknisk udstyr og et til registrering af varelagre. Skemaerne vedlægges som bilag.</w:t>
      </w:r>
    </w:p>
    <w:p w14:paraId="30392287" w14:textId="77777777" w:rsidR="00AD05CB" w:rsidRDefault="00AD05CB" w:rsidP="00736EB8">
      <w:pPr>
        <w:rPr>
          <w:rFonts w:eastAsia="SimSun"/>
          <w:b/>
          <w:lang w:eastAsia="zh-CN"/>
        </w:rPr>
      </w:pPr>
    </w:p>
    <w:p w14:paraId="1AEE6465" w14:textId="77777777" w:rsidR="00736EB8" w:rsidRPr="00FE369B" w:rsidRDefault="00736EB8" w:rsidP="00736EB8">
      <w:pPr>
        <w:rPr>
          <w:rFonts w:eastAsia="SimSun"/>
          <w:b/>
          <w:lang w:eastAsia="zh-CN"/>
        </w:rPr>
      </w:pPr>
      <w:r w:rsidRPr="00FE369B">
        <w:rPr>
          <w:rFonts w:eastAsia="SimSun"/>
          <w:b/>
          <w:lang w:eastAsia="zh-CN"/>
        </w:rPr>
        <w:t>Det er vigtigt:</w:t>
      </w:r>
    </w:p>
    <w:p w14:paraId="468E37E1" w14:textId="77777777" w:rsidR="00736EB8" w:rsidRPr="00FE369B" w:rsidRDefault="00736EB8" w:rsidP="00736EB8">
      <w:pPr>
        <w:rPr>
          <w:rFonts w:eastAsia="SimSun"/>
          <w:lang w:eastAsia="zh-CN"/>
        </w:rPr>
      </w:pPr>
    </w:p>
    <w:p w14:paraId="59028DA0" w14:textId="77777777" w:rsidR="00736EB8" w:rsidRPr="00FE369B" w:rsidRDefault="00736EB8" w:rsidP="00736EB8">
      <w:pPr>
        <w:numPr>
          <w:ilvl w:val="0"/>
          <w:numId w:val="22"/>
        </w:numPr>
        <w:spacing w:line="240" w:lineRule="auto"/>
        <w:jc w:val="left"/>
        <w:rPr>
          <w:rFonts w:eastAsia="SimSun"/>
          <w:lang w:eastAsia="zh-CN"/>
        </w:rPr>
      </w:pPr>
      <w:r w:rsidRPr="00FE369B">
        <w:rPr>
          <w:rFonts w:eastAsia="SimSun"/>
          <w:lang w:eastAsia="zh-CN"/>
        </w:rPr>
        <w:t>At alle relevante aktiver bliver aktiveret</w:t>
      </w:r>
    </w:p>
    <w:p w14:paraId="520019A0" w14:textId="77777777" w:rsidR="00736EB8" w:rsidRPr="00FE369B" w:rsidRDefault="00736EB8" w:rsidP="00736EB8">
      <w:pPr>
        <w:numPr>
          <w:ilvl w:val="0"/>
          <w:numId w:val="22"/>
        </w:numPr>
        <w:spacing w:line="240" w:lineRule="auto"/>
        <w:jc w:val="left"/>
        <w:rPr>
          <w:rFonts w:eastAsia="SimSun"/>
          <w:lang w:eastAsia="zh-CN"/>
        </w:rPr>
      </w:pPr>
      <w:r w:rsidRPr="00FE369B">
        <w:rPr>
          <w:rFonts w:eastAsia="SimSun"/>
          <w:lang w:eastAsia="zh-CN"/>
        </w:rPr>
        <w:t>At alle relevante oplysninger om aktivet bliver registreret</w:t>
      </w:r>
    </w:p>
    <w:p w14:paraId="68E3FB8B" w14:textId="77777777" w:rsidR="00736EB8" w:rsidRDefault="00736EB8" w:rsidP="00736EB8">
      <w:pPr>
        <w:numPr>
          <w:ilvl w:val="0"/>
          <w:numId w:val="22"/>
        </w:numPr>
        <w:spacing w:line="240" w:lineRule="auto"/>
        <w:jc w:val="left"/>
        <w:rPr>
          <w:rFonts w:eastAsia="SimSun"/>
          <w:lang w:eastAsia="zh-CN"/>
        </w:rPr>
      </w:pPr>
      <w:r w:rsidRPr="00FE369B">
        <w:rPr>
          <w:rFonts w:eastAsia="SimSun"/>
          <w:lang w:eastAsia="zh-CN"/>
        </w:rPr>
        <w:t>At kopi af faktura vedlægges registreringen for hvert aktiv der skal aktiveres</w:t>
      </w:r>
    </w:p>
    <w:p w14:paraId="0D35FD55" w14:textId="77777777" w:rsidR="008A73A3" w:rsidRPr="00FE369B" w:rsidRDefault="008A73A3" w:rsidP="00736EB8">
      <w:pPr>
        <w:numPr>
          <w:ilvl w:val="0"/>
          <w:numId w:val="22"/>
        </w:numPr>
        <w:spacing w:line="240" w:lineRule="auto"/>
        <w:jc w:val="left"/>
        <w:rPr>
          <w:rFonts w:eastAsia="SimSun"/>
          <w:lang w:eastAsia="zh-CN"/>
        </w:rPr>
      </w:pPr>
      <w:r>
        <w:rPr>
          <w:rFonts w:eastAsia="SimSun"/>
          <w:lang w:eastAsia="zh-CN"/>
        </w:rPr>
        <w:t>Husk leasede aktiver</w:t>
      </w:r>
    </w:p>
    <w:p w14:paraId="6B4466B1" w14:textId="77777777" w:rsidR="00736EB8" w:rsidRPr="00FE369B" w:rsidRDefault="00736EB8" w:rsidP="00736EB8">
      <w:pPr>
        <w:rPr>
          <w:rFonts w:eastAsia="SimSun"/>
          <w:lang w:eastAsia="zh-CN"/>
        </w:rPr>
      </w:pPr>
    </w:p>
    <w:p w14:paraId="3A2472B6" w14:textId="77777777" w:rsidR="00736EB8" w:rsidRPr="00FE369B" w:rsidRDefault="00736EB8" w:rsidP="00736EB8">
      <w:pPr>
        <w:rPr>
          <w:rFonts w:eastAsia="SimSun"/>
          <w:b/>
          <w:lang w:eastAsia="zh-CN"/>
        </w:rPr>
      </w:pPr>
      <w:r w:rsidRPr="00FE369B">
        <w:rPr>
          <w:rFonts w:eastAsia="SimSun"/>
          <w:b/>
          <w:lang w:eastAsia="zh-CN"/>
        </w:rPr>
        <w:t>Kriterier for om aktivering af aktiver skal foretages</w:t>
      </w:r>
    </w:p>
    <w:p w14:paraId="235184DD" w14:textId="77777777" w:rsidR="00736EB8" w:rsidRPr="00FE369B" w:rsidRDefault="00736EB8" w:rsidP="00736EB8">
      <w:pPr>
        <w:rPr>
          <w:rFonts w:eastAsia="SimSun"/>
          <w:lang w:eastAsia="zh-CN"/>
        </w:rPr>
      </w:pPr>
    </w:p>
    <w:p w14:paraId="0962D679" w14:textId="77777777" w:rsidR="00736EB8" w:rsidRPr="00FE369B" w:rsidRDefault="00736EB8" w:rsidP="00736EB8">
      <w:pPr>
        <w:numPr>
          <w:ilvl w:val="0"/>
          <w:numId w:val="23"/>
        </w:numPr>
        <w:spacing w:line="240" w:lineRule="auto"/>
        <w:jc w:val="left"/>
        <w:rPr>
          <w:rFonts w:eastAsia="SimSun"/>
          <w:lang w:eastAsia="zh-CN"/>
        </w:rPr>
      </w:pPr>
      <w:r w:rsidRPr="00FE369B">
        <w:rPr>
          <w:rFonts w:eastAsia="SimSun"/>
          <w:lang w:eastAsia="zh-CN"/>
        </w:rPr>
        <w:t>Den beløbsmæssige bagatelgrænse for aktivering af aktiver er 100.000 kr.</w:t>
      </w:r>
    </w:p>
    <w:p w14:paraId="2FCA9EAC" w14:textId="77777777" w:rsidR="00736EB8" w:rsidRPr="00FE369B" w:rsidRDefault="00736EB8" w:rsidP="00736EB8">
      <w:pPr>
        <w:numPr>
          <w:ilvl w:val="0"/>
          <w:numId w:val="23"/>
        </w:numPr>
        <w:spacing w:line="240" w:lineRule="auto"/>
        <w:jc w:val="left"/>
        <w:rPr>
          <w:rFonts w:eastAsia="SimSun"/>
          <w:lang w:eastAsia="zh-CN"/>
        </w:rPr>
      </w:pPr>
      <w:r w:rsidRPr="00FE369B">
        <w:rPr>
          <w:rFonts w:eastAsia="SimSun"/>
          <w:lang w:eastAsia="zh-CN"/>
        </w:rPr>
        <w:t>Aktiver med en værdi under 100.000 kr. udgiftsføres, men aktiveres ikke</w:t>
      </w:r>
    </w:p>
    <w:p w14:paraId="0B36079A" w14:textId="77777777" w:rsidR="00736EB8" w:rsidRPr="00FE369B" w:rsidRDefault="00736EB8" w:rsidP="00736EB8">
      <w:pPr>
        <w:numPr>
          <w:ilvl w:val="0"/>
          <w:numId w:val="23"/>
        </w:numPr>
        <w:spacing w:line="240" w:lineRule="auto"/>
        <w:jc w:val="left"/>
        <w:rPr>
          <w:rFonts w:eastAsia="SimSun"/>
          <w:lang w:eastAsia="zh-CN"/>
        </w:rPr>
      </w:pPr>
      <w:r w:rsidRPr="00FE369B">
        <w:rPr>
          <w:rFonts w:eastAsia="SimSun"/>
          <w:lang w:eastAsia="zh-CN"/>
        </w:rPr>
        <w:t>Aktiver med en værdi over 100.000 kr. udgiftsføres og aktiveres</w:t>
      </w:r>
    </w:p>
    <w:p w14:paraId="32CE4DA0" w14:textId="77777777" w:rsidR="00736EB8" w:rsidRPr="00FE369B" w:rsidRDefault="00736EB8" w:rsidP="00736EB8">
      <w:pPr>
        <w:numPr>
          <w:ilvl w:val="0"/>
          <w:numId w:val="23"/>
        </w:numPr>
        <w:spacing w:line="240" w:lineRule="auto"/>
        <w:jc w:val="left"/>
        <w:rPr>
          <w:rFonts w:eastAsia="SimSun"/>
          <w:lang w:eastAsia="zh-CN"/>
        </w:rPr>
      </w:pPr>
      <w:r w:rsidRPr="00FE369B">
        <w:rPr>
          <w:rFonts w:eastAsia="SimSun"/>
          <w:lang w:eastAsia="zh-CN"/>
        </w:rPr>
        <w:t>Aktiver skal have en levetid på mere end 1 år</w:t>
      </w:r>
    </w:p>
    <w:p w14:paraId="2F84D32F" w14:textId="77777777" w:rsidR="00736EB8" w:rsidRPr="00FE369B" w:rsidRDefault="00736EB8" w:rsidP="00736EB8">
      <w:pPr>
        <w:numPr>
          <w:ilvl w:val="0"/>
          <w:numId w:val="23"/>
        </w:numPr>
        <w:spacing w:line="240" w:lineRule="auto"/>
        <w:jc w:val="left"/>
        <w:rPr>
          <w:rFonts w:eastAsia="SimSun"/>
          <w:lang w:eastAsia="zh-CN"/>
        </w:rPr>
      </w:pPr>
      <w:r w:rsidRPr="00FE369B">
        <w:rPr>
          <w:rFonts w:eastAsia="SimSun"/>
          <w:lang w:eastAsia="zh-CN"/>
        </w:rPr>
        <w:t>Aktivet skal kunne opgøres pålideligt</w:t>
      </w:r>
    </w:p>
    <w:p w14:paraId="15A686AC" w14:textId="77777777" w:rsidR="00736EB8" w:rsidRPr="00FE369B" w:rsidRDefault="00736EB8" w:rsidP="00736EB8">
      <w:pPr>
        <w:rPr>
          <w:rFonts w:eastAsia="SimSun"/>
          <w:lang w:eastAsia="zh-CN"/>
        </w:rPr>
      </w:pPr>
    </w:p>
    <w:p w14:paraId="30892ABC" w14:textId="77777777" w:rsidR="00736EB8" w:rsidRPr="00FE369B" w:rsidRDefault="00736EB8" w:rsidP="00736EB8">
      <w:pPr>
        <w:rPr>
          <w:rFonts w:eastAsia="SimSun"/>
          <w:b/>
          <w:lang w:eastAsia="zh-CN"/>
        </w:rPr>
      </w:pPr>
      <w:r w:rsidRPr="00FE369B">
        <w:rPr>
          <w:rFonts w:eastAsia="SimSun"/>
          <w:b/>
          <w:lang w:eastAsia="zh-CN"/>
        </w:rPr>
        <w:t>Bunkning af aktiver</w:t>
      </w:r>
    </w:p>
    <w:p w14:paraId="19393542" w14:textId="77777777" w:rsidR="00736EB8" w:rsidRPr="00FE369B" w:rsidRDefault="00736EB8" w:rsidP="00736EB8">
      <w:pPr>
        <w:numPr>
          <w:ilvl w:val="0"/>
          <w:numId w:val="24"/>
        </w:numPr>
        <w:spacing w:line="240" w:lineRule="auto"/>
        <w:jc w:val="left"/>
        <w:rPr>
          <w:rFonts w:eastAsia="SimSun"/>
          <w:lang w:eastAsia="zh-CN"/>
        </w:rPr>
      </w:pPr>
      <w:r>
        <w:rPr>
          <w:rFonts w:eastAsia="SimSun"/>
          <w:lang w:eastAsia="zh-CN"/>
        </w:rPr>
        <w:t>Der kan ikke</w:t>
      </w:r>
      <w:r w:rsidRPr="00FE369B">
        <w:rPr>
          <w:rFonts w:eastAsia="SimSun"/>
          <w:lang w:eastAsia="zh-CN"/>
        </w:rPr>
        <w:t xml:space="preserve"> ske bunknin</w:t>
      </w:r>
      <w:r>
        <w:rPr>
          <w:rFonts w:eastAsia="SimSun"/>
          <w:lang w:eastAsia="zh-CN"/>
        </w:rPr>
        <w:t xml:space="preserve">g af aktiver. Aktivet skal have en værdi over </w:t>
      </w:r>
      <w:r w:rsidRPr="00FE369B">
        <w:rPr>
          <w:rFonts w:eastAsia="SimSun"/>
          <w:lang w:eastAsia="zh-CN"/>
        </w:rPr>
        <w:t xml:space="preserve">100.000 kr. </w:t>
      </w:r>
    </w:p>
    <w:p w14:paraId="42BCD8FA" w14:textId="77777777" w:rsidR="00736EB8" w:rsidRPr="00FE369B" w:rsidRDefault="00736EB8" w:rsidP="00736EB8">
      <w:pPr>
        <w:rPr>
          <w:rFonts w:eastAsia="SimSun"/>
          <w:lang w:eastAsia="zh-CN"/>
        </w:rPr>
      </w:pPr>
    </w:p>
    <w:p w14:paraId="61DCCAE8" w14:textId="77777777" w:rsidR="00AD05CB" w:rsidRDefault="00AD05CB" w:rsidP="00736EB8">
      <w:pPr>
        <w:rPr>
          <w:rFonts w:eastAsia="SimSun"/>
          <w:b/>
          <w:lang w:eastAsia="zh-CN"/>
        </w:rPr>
      </w:pPr>
    </w:p>
    <w:p w14:paraId="6E61092F" w14:textId="77777777" w:rsidR="00AD05CB" w:rsidRDefault="00AD05CB" w:rsidP="00736EB8">
      <w:pPr>
        <w:rPr>
          <w:rFonts w:eastAsia="SimSun"/>
          <w:b/>
          <w:lang w:eastAsia="zh-CN"/>
        </w:rPr>
      </w:pPr>
    </w:p>
    <w:p w14:paraId="1BAA474A" w14:textId="77777777" w:rsidR="00736EB8" w:rsidRPr="00FE369B" w:rsidRDefault="00736EB8" w:rsidP="00736EB8">
      <w:pPr>
        <w:rPr>
          <w:rFonts w:eastAsia="SimSun"/>
          <w:b/>
          <w:lang w:eastAsia="zh-CN"/>
        </w:rPr>
      </w:pPr>
      <w:r w:rsidRPr="00FE369B">
        <w:rPr>
          <w:rFonts w:eastAsia="SimSun"/>
          <w:b/>
          <w:lang w:eastAsia="zh-CN"/>
        </w:rPr>
        <w:lastRenderedPageBreak/>
        <w:t>Relevante oplysninger om aktivet:</w:t>
      </w:r>
    </w:p>
    <w:p w14:paraId="6E7D950E" w14:textId="77777777" w:rsidR="00736EB8" w:rsidRPr="00FE369B" w:rsidRDefault="00736EB8" w:rsidP="00736EB8">
      <w:pPr>
        <w:rPr>
          <w:rFonts w:eastAsia="SimSun"/>
          <w:lang w:eastAsia="zh-CN"/>
        </w:rPr>
      </w:pPr>
    </w:p>
    <w:p w14:paraId="62CC3C9C" w14:textId="77777777" w:rsidR="00736EB8" w:rsidRPr="00FE369B" w:rsidRDefault="00736EB8" w:rsidP="00736EB8">
      <w:pPr>
        <w:rPr>
          <w:rFonts w:eastAsia="SimSun"/>
          <w:lang w:eastAsia="zh-CN"/>
        </w:rPr>
      </w:pPr>
      <w:r w:rsidRPr="00FE369B">
        <w:rPr>
          <w:rFonts w:eastAsia="SimSun"/>
          <w:lang w:eastAsia="zh-CN"/>
        </w:rPr>
        <w:t>Materielle aktiver:</w:t>
      </w:r>
    </w:p>
    <w:p w14:paraId="503E16B2" w14:textId="77777777" w:rsidR="00736EB8" w:rsidRPr="00FE369B" w:rsidRDefault="00736EB8" w:rsidP="00736EB8">
      <w:pPr>
        <w:rPr>
          <w:rFonts w:eastAsia="SimSun"/>
          <w:lang w:eastAsia="zh-CN"/>
        </w:rPr>
      </w:pPr>
    </w:p>
    <w:p w14:paraId="78F98553" w14:textId="77777777" w:rsidR="00736EB8" w:rsidRPr="00FE369B" w:rsidRDefault="00736EB8" w:rsidP="00736EB8">
      <w:pPr>
        <w:numPr>
          <w:ilvl w:val="0"/>
          <w:numId w:val="25"/>
        </w:numPr>
        <w:spacing w:line="240" w:lineRule="auto"/>
        <w:jc w:val="left"/>
        <w:rPr>
          <w:rFonts w:eastAsia="SimSun"/>
          <w:lang w:eastAsia="zh-CN"/>
        </w:rPr>
      </w:pPr>
      <w:r w:rsidRPr="00FE369B">
        <w:rPr>
          <w:rFonts w:eastAsia="SimSun"/>
          <w:lang w:eastAsia="zh-CN"/>
        </w:rPr>
        <w:t>Aktivitets navn</w:t>
      </w:r>
    </w:p>
    <w:p w14:paraId="177CB91E" w14:textId="77777777" w:rsidR="00736EB8" w:rsidRPr="00FE369B" w:rsidRDefault="00736EB8" w:rsidP="00736EB8">
      <w:pPr>
        <w:numPr>
          <w:ilvl w:val="0"/>
          <w:numId w:val="25"/>
        </w:numPr>
        <w:spacing w:line="240" w:lineRule="auto"/>
        <w:jc w:val="left"/>
        <w:rPr>
          <w:rFonts w:eastAsia="SimSun"/>
          <w:lang w:eastAsia="zh-CN"/>
        </w:rPr>
      </w:pPr>
      <w:r w:rsidRPr="00FE369B">
        <w:rPr>
          <w:rFonts w:eastAsia="SimSun"/>
          <w:lang w:eastAsia="zh-CN"/>
        </w:rPr>
        <w:t>Anskaffelsesår</w:t>
      </w:r>
    </w:p>
    <w:p w14:paraId="26D66008" w14:textId="77777777" w:rsidR="00736EB8" w:rsidRPr="00FE369B" w:rsidRDefault="00736EB8" w:rsidP="00736EB8">
      <w:pPr>
        <w:numPr>
          <w:ilvl w:val="0"/>
          <w:numId w:val="25"/>
        </w:numPr>
        <w:spacing w:line="240" w:lineRule="auto"/>
        <w:jc w:val="left"/>
        <w:rPr>
          <w:rFonts w:eastAsia="SimSun"/>
          <w:lang w:eastAsia="zh-CN"/>
        </w:rPr>
      </w:pPr>
      <w:r w:rsidRPr="00FE369B">
        <w:rPr>
          <w:rFonts w:eastAsia="SimSun"/>
          <w:lang w:eastAsia="zh-CN"/>
        </w:rPr>
        <w:t>Placering</w:t>
      </w:r>
    </w:p>
    <w:p w14:paraId="092EEC39" w14:textId="77777777" w:rsidR="00736EB8" w:rsidRPr="00FE369B" w:rsidRDefault="00736EB8" w:rsidP="00736EB8">
      <w:pPr>
        <w:numPr>
          <w:ilvl w:val="0"/>
          <w:numId w:val="25"/>
        </w:numPr>
        <w:spacing w:line="240" w:lineRule="auto"/>
        <w:jc w:val="left"/>
        <w:rPr>
          <w:rFonts w:eastAsia="SimSun"/>
          <w:lang w:eastAsia="zh-CN"/>
        </w:rPr>
      </w:pPr>
      <w:r w:rsidRPr="00FE369B">
        <w:rPr>
          <w:rFonts w:eastAsia="SimSun"/>
          <w:lang w:eastAsia="zh-CN"/>
        </w:rPr>
        <w:t>Historisk anskaffelsespris</w:t>
      </w:r>
    </w:p>
    <w:p w14:paraId="68290DF6" w14:textId="77777777" w:rsidR="00736EB8" w:rsidRPr="00FE369B" w:rsidRDefault="00736EB8" w:rsidP="00736EB8">
      <w:pPr>
        <w:numPr>
          <w:ilvl w:val="0"/>
          <w:numId w:val="25"/>
        </w:numPr>
        <w:spacing w:line="240" w:lineRule="auto"/>
        <w:jc w:val="left"/>
        <w:rPr>
          <w:rFonts w:eastAsia="SimSun"/>
          <w:lang w:eastAsia="zh-CN"/>
        </w:rPr>
      </w:pPr>
      <w:r w:rsidRPr="00FE369B">
        <w:rPr>
          <w:rFonts w:eastAsia="SimSun"/>
          <w:lang w:eastAsia="zh-CN"/>
        </w:rPr>
        <w:t>Levetid</w:t>
      </w:r>
    </w:p>
    <w:p w14:paraId="0A098C9C" w14:textId="77777777" w:rsidR="00736EB8" w:rsidRPr="00FE369B" w:rsidRDefault="00736EB8" w:rsidP="00736EB8">
      <w:pPr>
        <w:numPr>
          <w:ilvl w:val="0"/>
          <w:numId w:val="25"/>
        </w:numPr>
        <w:spacing w:line="240" w:lineRule="auto"/>
        <w:jc w:val="left"/>
        <w:rPr>
          <w:rFonts w:eastAsia="SimSun"/>
          <w:lang w:eastAsia="zh-CN"/>
        </w:rPr>
      </w:pPr>
      <w:r w:rsidRPr="00FE369B">
        <w:rPr>
          <w:rFonts w:eastAsia="SimSun"/>
          <w:lang w:eastAsia="zh-CN"/>
        </w:rPr>
        <w:t>Evt. skrapværdi</w:t>
      </w:r>
    </w:p>
    <w:p w14:paraId="2B63E1EA" w14:textId="77777777" w:rsidR="00736EB8" w:rsidRPr="00FE369B" w:rsidRDefault="00736EB8" w:rsidP="00736EB8">
      <w:pPr>
        <w:numPr>
          <w:ilvl w:val="0"/>
          <w:numId w:val="25"/>
        </w:numPr>
        <w:spacing w:line="240" w:lineRule="auto"/>
        <w:jc w:val="left"/>
        <w:rPr>
          <w:rFonts w:eastAsia="SimSun"/>
          <w:lang w:eastAsia="zh-CN"/>
        </w:rPr>
      </w:pPr>
      <w:r w:rsidRPr="00FE369B">
        <w:rPr>
          <w:rFonts w:eastAsia="SimSun"/>
          <w:lang w:eastAsia="zh-CN"/>
        </w:rPr>
        <w:t>Evt. serienr.</w:t>
      </w:r>
    </w:p>
    <w:p w14:paraId="31DE8C0D" w14:textId="77777777" w:rsidR="00736EB8" w:rsidRPr="00FE369B" w:rsidRDefault="00736EB8" w:rsidP="00736EB8">
      <w:pPr>
        <w:numPr>
          <w:ilvl w:val="0"/>
          <w:numId w:val="25"/>
        </w:numPr>
        <w:spacing w:line="240" w:lineRule="auto"/>
        <w:jc w:val="left"/>
        <w:rPr>
          <w:rFonts w:eastAsia="SimSun"/>
          <w:lang w:eastAsia="zh-CN"/>
        </w:rPr>
      </w:pPr>
      <w:r w:rsidRPr="00FE369B">
        <w:rPr>
          <w:rFonts w:eastAsia="SimSun"/>
          <w:lang w:eastAsia="zh-CN"/>
        </w:rPr>
        <w:t>Værdiforøgelse</w:t>
      </w:r>
      <w:r>
        <w:rPr>
          <w:rFonts w:eastAsia="SimSun"/>
          <w:lang w:eastAsia="zh-CN"/>
        </w:rPr>
        <w:t>r i løbet af regnskab</w:t>
      </w:r>
      <w:r w:rsidR="008A73A3">
        <w:rPr>
          <w:rFonts w:eastAsia="SimSun"/>
          <w:lang w:eastAsia="zh-CN"/>
        </w:rPr>
        <w:t>såret</w:t>
      </w:r>
    </w:p>
    <w:p w14:paraId="41AF917C" w14:textId="77777777" w:rsidR="00736EB8" w:rsidRPr="00FE369B" w:rsidRDefault="00736EB8" w:rsidP="00736EB8">
      <w:pPr>
        <w:numPr>
          <w:ilvl w:val="0"/>
          <w:numId w:val="25"/>
        </w:numPr>
        <w:spacing w:line="240" w:lineRule="auto"/>
        <w:jc w:val="left"/>
        <w:rPr>
          <w:rFonts w:eastAsia="SimSun"/>
          <w:lang w:eastAsia="zh-CN"/>
        </w:rPr>
      </w:pPr>
      <w:r w:rsidRPr="00FE369B">
        <w:rPr>
          <w:rFonts w:eastAsia="SimSun"/>
          <w:lang w:eastAsia="zh-CN"/>
        </w:rPr>
        <w:t>Bemærkninger om beregningsmæssige forudsætninger</w:t>
      </w:r>
    </w:p>
    <w:p w14:paraId="076D15D2" w14:textId="77777777" w:rsidR="00736EB8" w:rsidRPr="00FE369B" w:rsidRDefault="00736EB8" w:rsidP="00736EB8">
      <w:pPr>
        <w:rPr>
          <w:rFonts w:eastAsia="SimSun"/>
          <w:lang w:eastAsia="zh-CN"/>
        </w:rPr>
      </w:pPr>
    </w:p>
    <w:p w14:paraId="7EEACF9C" w14:textId="77777777" w:rsidR="00736EB8" w:rsidRPr="00FE369B" w:rsidRDefault="00736EB8" w:rsidP="00736EB8">
      <w:pPr>
        <w:rPr>
          <w:rFonts w:eastAsia="SimSun"/>
          <w:b/>
          <w:lang w:eastAsia="zh-CN"/>
        </w:rPr>
      </w:pPr>
      <w:r w:rsidRPr="00FE369B">
        <w:rPr>
          <w:rFonts w:eastAsia="SimSun"/>
          <w:b/>
          <w:lang w:eastAsia="zh-CN"/>
        </w:rPr>
        <w:t>Levetid for inventar</w:t>
      </w:r>
    </w:p>
    <w:p w14:paraId="112B87F7" w14:textId="77777777" w:rsidR="00736EB8" w:rsidRPr="00FE369B" w:rsidRDefault="00736EB8" w:rsidP="00736EB8">
      <w:pPr>
        <w:rPr>
          <w:rFonts w:eastAsia="SimSun"/>
          <w:lang w:eastAsia="zh-CN"/>
        </w:rPr>
      </w:pPr>
      <w:r w:rsidRPr="00FE369B">
        <w:rPr>
          <w:rFonts w:eastAsia="SimSun"/>
          <w:lang w:eastAsia="zh-CN"/>
        </w:rPr>
        <w:t>Levetiden for teknisk inventar er fastsat til 3 år (F.eks. IT og kommunikationsudstyr)</w:t>
      </w:r>
    </w:p>
    <w:p w14:paraId="4E0BBE9C" w14:textId="77777777" w:rsidR="00736EB8" w:rsidRPr="00FE369B" w:rsidRDefault="00736EB8" w:rsidP="00736EB8">
      <w:pPr>
        <w:rPr>
          <w:rFonts w:eastAsia="SimSun"/>
          <w:lang w:eastAsia="zh-CN"/>
        </w:rPr>
      </w:pPr>
      <w:r w:rsidRPr="00FE369B">
        <w:rPr>
          <w:rFonts w:eastAsia="SimSun"/>
          <w:lang w:eastAsia="zh-CN"/>
        </w:rPr>
        <w:t>Levetiden for inventar er fastsat til 5 år (F.eks. møbler)</w:t>
      </w:r>
    </w:p>
    <w:p w14:paraId="339C4322" w14:textId="77777777" w:rsidR="00736EB8" w:rsidRPr="00FE369B" w:rsidRDefault="00736EB8" w:rsidP="00736EB8">
      <w:pPr>
        <w:rPr>
          <w:rFonts w:eastAsia="SimSun"/>
          <w:lang w:eastAsia="zh-CN"/>
        </w:rPr>
      </w:pPr>
    </w:p>
    <w:p w14:paraId="0CC84EBD" w14:textId="77777777" w:rsidR="00736EB8" w:rsidRPr="00FE369B" w:rsidRDefault="00736EB8" w:rsidP="00736EB8">
      <w:pPr>
        <w:rPr>
          <w:rFonts w:eastAsia="SimSun"/>
          <w:b/>
          <w:lang w:eastAsia="zh-CN"/>
        </w:rPr>
      </w:pPr>
      <w:r w:rsidRPr="00FE369B">
        <w:rPr>
          <w:rFonts w:eastAsia="SimSun"/>
          <w:b/>
          <w:lang w:eastAsia="zh-CN"/>
        </w:rPr>
        <w:t>Levetid for teknisk udstyr</w:t>
      </w:r>
    </w:p>
    <w:p w14:paraId="7B8164E6" w14:textId="77777777" w:rsidR="00736EB8" w:rsidRPr="00FE369B" w:rsidRDefault="00736EB8" w:rsidP="00736EB8">
      <w:pPr>
        <w:rPr>
          <w:rFonts w:eastAsia="SimSun"/>
          <w:lang w:eastAsia="zh-CN"/>
        </w:rPr>
      </w:pPr>
      <w:r w:rsidRPr="00FE369B">
        <w:rPr>
          <w:rFonts w:eastAsia="SimSun"/>
          <w:lang w:eastAsia="zh-CN"/>
        </w:rPr>
        <w:t>Levetiden for transportmidler er fastsat til 8 år (F.eks. biler og busser)</w:t>
      </w:r>
    </w:p>
    <w:p w14:paraId="2E08CD42" w14:textId="77777777" w:rsidR="00736EB8" w:rsidRPr="00FE369B" w:rsidRDefault="00736EB8" w:rsidP="00736EB8">
      <w:pPr>
        <w:rPr>
          <w:rFonts w:eastAsia="SimSun"/>
          <w:lang w:eastAsia="zh-CN"/>
        </w:rPr>
      </w:pPr>
      <w:r w:rsidRPr="00FE369B">
        <w:rPr>
          <w:rFonts w:eastAsia="SimSun"/>
          <w:lang w:eastAsia="zh-CN"/>
        </w:rPr>
        <w:t>Levetiden for teknisk udstyr er fastsat til 10 år (F.eks. maskiner og pumper)</w:t>
      </w:r>
    </w:p>
    <w:p w14:paraId="22B720A4" w14:textId="77777777" w:rsidR="00736EB8" w:rsidRPr="00FE369B" w:rsidRDefault="00736EB8" w:rsidP="00736EB8">
      <w:pPr>
        <w:rPr>
          <w:rFonts w:eastAsia="SimSun"/>
          <w:lang w:eastAsia="zh-CN"/>
        </w:rPr>
      </w:pPr>
    </w:p>
    <w:p w14:paraId="666BE7E0" w14:textId="77777777" w:rsidR="00736EB8" w:rsidRPr="00FE369B" w:rsidRDefault="00736EB8" w:rsidP="00736EB8">
      <w:pPr>
        <w:rPr>
          <w:rFonts w:eastAsia="SimSun"/>
          <w:b/>
          <w:lang w:eastAsia="zh-CN"/>
        </w:rPr>
      </w:pPr>
      <w:r w:rsidRPr="00FE369B">
        <w:rPr>
          <w:rFonts w:eastAsia="SimSun"/>
          <w:b/>
          <w:lang w:eastAsia="zh-CN"/>
        </w:rPr>
        <w:t>Skrapværdi</w:t>
      </w:r>
    </w:p>
    <w:p w14:paraId="54AB7456" w14:textId="77777777" w:rsidR="00736EB8" w:rsidRPr="00FE369B" w:rsidRDefault="00736EB8" w:rsidP="00736EB8">
      <w:pPr>
        <w:rPr>
          <w:rFonts w:eastAsia="SimSun"/>
          <w:lang w:eastAsia="zh-CN"/>
        </w:rPr>
      </w:pPr>
      <w:r w:rsidRPr="00FE369B">
        <w:rPr>
          <w:rFonts w:eastAsia="SimSun"/>
          <w:lang w:eastAsia="zh-CN"/>
        </w:rPr>
        <w:t>Skrapværdien er den værdi et aktivt forventes at have, når aktivet er fuldt afskrevet dvs. ved levetidens ophør. Skrapværdien medtages kun i sjældne tilfælde, f.eks. i forbindelse med kontrakter om tilbagekøb til en bestemt pris. Vær opmærksom på at skrapværdien kan være negativ, f.eks. hvis der skal betales for at bortskaffe et aktiv.</w:t>
      </w:r>
    </w:p>
    <w:p w14:paraId="509AD9AA" w14:textId="77777777" w:rsidR="00736EB8" w:rsidRPr="00FE369B" w:rsidRDefault="00736EB8" w:rsidP="00736EB8">
      <w:pPr>
        <w:rPr>
          <w:rFonts w:eastAsia="SimSun"/>
          <w:lang w:eastAsia="zh-CN"/>
        </w:rPr>
      </w:pPr>
    </w:p>
    <w:p w14:paraId="5F9D211A" w14:textId="77777777" w:rsidR="00736EB8" w:rsidRPr="00FE369B" w:rsidRDefault="00736EB8" w:rsidP="00736EB8">
      <w:pPr>
        <w:rPr>
          <w:rFonts w:eastAsia="SimSun"/>
          <w:b/>
          <w:lang w:eastAsia="zh-CN"/>
        </w:rPr>
      </w:pPr>
      <w:r w:rsidRPr="00FE369B">
        <w:rPr>
          <w:rFonts w:eastAsia="SimSun"/>
          <w:b/>
          <w:lang w:eastAsia="zh-CN"/>
        </w:rPr>
        <w:t>Værdiforøgelse</w:t>
      </w:r>
    </w:p>
    <w:p w14:paraId="2A0BD430" w14:textId="77777777" w:rsidR="00736EB8" w:rsidRPr="00FE369B" w:rsidRDefault="00736EB8" w:rsidP="00736EB8">
      <w:pPr>
        <w:rPr>
          <w:rFonts w:eastAsia="SimSun"/>
          <w:lang w:eastAsia="zh-CN"/>
        </w:rPr>
      </w:pPr>
      <w:r w:rsidRPr="00FE369B">
        <w:rPr>
          <w:rFonts w:eastAsia="SimSun"/>
          <w:lang w:eastAsia="zh-CN"/>
        </w:rPr>
        <w:t>Løbende forbedringer af et aktiv, der forøger aktivets levetid og værdi skal aktiveres. Sondringen mellem hvad der medfører værditilgang og hvad der er almindelig vedligeholdelse kan i praksis være vanskelig. Der henvises til nedenstående vejledende udsagn:</w:t>
      </w:r>
    </w:p>
    <w:p w14:paraId="22D804F0" w14:textId="77777777" w:rsidR="00736EB8" w:rsidRPr="00FE369B" w:rsidRDefault="00736EB8" w:rsidP="00736EB8">
      <w:pPr>
        <w:rPr>
          <w:rFonts w:eastAsia="SimSun"/>
          <w:lang w:eastAsia="zh-CN"/>
        </w:rPr>
      </w:pPr>
    </w:p>
    <w:p w14:paraId="54423A50" w14:textId="38B1595B" w:rsidR="00736EB8" w:rsidRPr="00FE369B" w:rsidRDefault="00736EB8" w:rsidP="00736EB8">
      <w:pPr>
        <w:rPr>
          <w:rFonts w:eastAsia="SimSun"/>
          <w:lang w:eastAsia="zh-CN"/>
        </w:rPr>
      </w:pPr>
      <w:r w:rsidRPr="00FE369B">
        <w:rPr>
          <w:rFonts w:eastAsia="SimSun"/>
          <w:lang w:eastAsia="zh-CN"/>
        </w:rPr>
        <w:t xml:space="preserve">Udgifter, der øger aktivets værdi og/eller levetid, skal aktiveres, </w:t>
      </w:r>
      <w:r w:rsidR="00E717C3" w:rsidRPr="00FE369B">
        <w:rPr>
          <w:rFonts w:eastAsia="SimSun"/>
          <w:lang w:eastAsia="zh-CN"/>
        </w:rPr>
        <w:t>så</w:t>
      </w:r>
      <w:r w:rsidRPr="00FE369B">
        <w:rPr>
          <w:rFonts w:eastAsia="SimSun"/>
          <w:lang w:eastAsia="zh-CN"/>
        </w:rPr>
        <w:t xml:space="preserve"> afskrivningen indgår i statusbalancen.</w:t>
      </w:r>
    </w:p>
    <w:p w14:paraId="0BC3E1B6" w14:textId="77777777" w:rsidR="00736EB8" w:rsidRPr="00FE369B" w:rsidRDefault="00736EB8" w:rsidP="00736EB8">
      <w:pPr>
        <w:rPr>
          <w:rFonts w:eastAsia="SimSun"/>
          <w:lang w:eastAsia="zh-CN"/>
        </w:rPr>
      </w:pPr>
      <w:r w:rsidRPr="00FE369B">
        <w:rPr>
          <w:rFonts w:eastAsia="SimSun"/>
          <w:lang w:eastAsia="zh-CN"/>
        </w:rPr>
        <w:t>(Afskrivningen foretages separat for tilgangen af værdi)</w:t>
      </w:r>
    </w:p>
    <w:p w14:paraId="74B6C401" w14:textId="77777777" w:rsidR="00736EB8" w:rsidRPr="00FE369B" w:rsidRDefault="00736EB8" w:rsidP="00736EB8">
      <w:pPr>
        <w:rPr>
          <w:rFonts w:eastAsia="SimSun"/>
          <w:lang w:eastAsia="zh-CN"/>
        </w:rPr>
      </w:pPr>
    </w:p>
    <w:p w14:paraId="228A3FBE" w14:textId="77777777" w:rsidR="00736EB8" w:rsidRPr="00FE369B" w:rsidRDefault="00736EB8" w:rsidP="00736EB8">
      <w:pPr>
        <w:rPr>
          <w:rFonts w:eastAsia="SimSun"/>
          <w:lang w:eastAsia="zh-CN"/>
        </w:rPr>
      </w:pPr>
      <w:r w:rsidRPr="00FE369B">
        <w:rPr>
          <w:rFonts w:eastAsia="SimSun"/>
          <w:lang w:eastAsia="zh-CN"/>
        </w:rPr>
        <w:t>Udgifter, der vedligeholder aktivets værdi og/eller levetid, skal ikke aktiveres, f.eks. løbende driftsudgifter.</w:t>
      </w:r>
    </w:p>
    <w:p w14:paraId="2CBC2CB9" w14:textId="77777777" w:rsidR="00736EB8" w:rsidRPr="00FE369B" w:rsidRDefault="00736EB8" w:rsidP="00736EB8">
      <w:pPr>
        <w:rPr>
          <w:rFonts w:eastAsia="SimSun"/>
          <w:lang w:eastAsia="zh-CN"/>
        </w:rPr>
      </w:pPr>
      <w:r w:rsidRPr="00FE369B">
        <w:rPr>
          <w:rFonts w:eastAsia="SimSun"/>
          <w:lang w:eastAsia="zh-CN"/>
        </w:rPr>
        <w:t>(Der foretages ingen afskrivning)</w:t>
      </w:r>
    </w:p>
    <w:p w14:paraId="4A0C80BC" w14:textId="77777777" w:rsidR="00736EB8" w:rsidRPr="00FE369B" w:rsidRDefault="00736EB8" w:rsidP="00736EB8">
      <w:pPr>
        <w:rPr>
          <w:rFonts w:eastAsia="SimSun"/>
          <w:lang w:eastAsia="zh-CN"/>
        </w:rPr>
      </w:pPr>
    </w:p>
    <w:p w14:paraId="5CB389BB" w14:textId="77777777" w:rsidR="00736EB8" w:rsidRPr="00FE369B" w:rsidRDefault="00736EB8" w:rsidP="00736EB8">
      <w:pPr>
        <w:rPr>
          <w:rFonts w:eastAsia="SimSun"/>
          <w:b/>
          <w:lang w:eastAsia="zh-CN"/>
        </w:rPr>
      </w:pPr>
      <w:r w:rsidRPr="00FE369B">
        <w:rPr>
          <w:rFonts w:eastAsia="SimSun"/>
          <w:b/>
          <w:lang w:eastAsia="zh-CN"/>
        </w:rPr>
        <w:t>Bemærkninger om beregningsmæssige forudsætninger</w:t>
      </w:r>
    </w:p>
    <w:p w14:paraId="6EB7B82D" w14:textId="77777777" w:rsidR="00736EB8" w:rsidRPr="00FE369B" w:rsidRDefault="00736EB8" w:rsidP="00736EB8">
      <w:pPr>
        <w:rPr>
          <w:rFonts w:eastAsia="SimSun"/>
          <w:lang w:eastAsia="zh-CN"/>
        </w:rPr>
      </w:pPr>
      <w:r w:rsidRPr="00FE369B">
        <w:rPr>
          <w:rFonts w:eastAsia="SimSun"/>
          <w:lang w:eastAsia="zh-CN"/>
        </w:rPr>
        <w:t>Til hvert aktiv skal der foreligge en kort beskrivelse af hvilke principper, der ligger til grund for registreringen af aktivet. Det kan være en kopi af fakturaen, oplysninger om værdiansættelsen, bedømmelse af levetid og skrapværdi m.v.</w:t>
      </w:r>
    </w:p>
    <w:p w14:paraId="1921901C" w14:textId="77777777" w:rsidR="00736EB8" w:rsidRPr="00FE369B" w:rsidRDefault="00736EB8" w:rsidP="00736EB8">
      <w:pPr>
        <w:rPr>
          <w:rFonts w:eastAsia="SimSun"/>
          <w:lang w:eastAsia="zh-CN"/>
        </w:rPr>
      </w:pPr>
    </w:p>
    <w:p w14:paraId="37A23C18" w14:textId="77777777" w:rsidR="00736EB8" w:rsidRPr="00FE369B" w:rsidRDefault="00736EB8" w:rsidP="00736EB8">
      <w:pPr>
        <w:rPr>
          <w:rFonts w:eastAsia="SimSun"/>
          <w:b/>
          <w:lang w:eastAsia="zh-CN"/>
        </w:rPr>
      </w:pPr>
      <w:r w:rsidRPr="00FE369B">
        <w:rPr>
          <w:rFonts w:eastAsia="SimSun"/>
          <w:b/>
          <w:lang w:eastAsia="zh-CN"/>
        </w:rPr>
        <w:t>Registrering af aktiver som er udgået/solgt (afga</w:t>
      </w:r>
      <w:r w:rsidR="0017374D">
        <w:rPr>
          <w:rFonts w:eastAsia="SimSun"/>
          <w:b/>
          <w:lang w:eastAsia="zh-CN"/>
        </w:rPr>
        <w:t>ng af aktiver) i regnskabsåret</w:t>
      </w:r>
    </w:p>
    <w:p w14:paraId="65E827DA" w14:textId="77777777" w:rsidR="00736EB8" w:rsidRPr="00FE369B" w:rsidRDefault="00736EB8" w:rsidP="00736EB8">
      <w:pPr>
        <w:rPr>
          <w:rFonts w:eastAsia="SimSun"/>
          <w:lang w:eastAsia="zh-CN"/>
        </w:rPr>
      </w:pPr>
      <w:r w:rsidRPr="00FE369B">
        <w:rPr>
          <w:rFonts w:eastAsia="SimSun"/>
          <w:lang w:eastAsia="zh-CN"/>
        </w:rPr>
        <w:t>Tidligere registrerede aktiver, som er solgt eller kasseret i årets løb, skal fremgå af skemaerne. Skemaerne udfyldes med de relevante oplysninger med henblik på, at anlægskartoteket kan opdateres med afgangen.</w:t>
      </w:r>
    </w:p>
    <w:p w14:paraId="164DCCCF" w14:textId="77777777" w:rsidR="00736EB8" w:rsidRPr="00FE369B" w:rsidRDefault="00736EB8" w:rsidP="00736EB8">
      <w:pPr>
        <w:rPr>
          <w:rFonts w:eastAsia="SimSun"/>
          <w:lang w:eastAsia="zh-CN"/>
        </w:rPr>
      </w:pPr>
    </w:p>
    <w:p w14:paraId="41B6E948" w14:textId="77777777" w:rsidR="00736EB8" w:rsidRPr="00FE369B" w:rsidRDefault="00736EB8" w:rsidP="00736EB8">
      <w:pPr>
        <w:rPr>
          <w:rFonts w:eastAsia="SimSun"/>
          <w:b/>
          <w:lang w:eastAsia="zh-CN"/>
        </w:rPr>
      </w:pPr>
      <w:r w:rsidRPr="00FE369B">
        <w:rPr>
          <w:rFonts w:eastAsia="SimSun"/>
          <w:b/>
          <w:lang w:eastAsia="zh-CN"/>
        </w:rPr>
        <w:t>Procedurebeskrivelse for registrering af varelagre</w:t>
      </w:r>
    </w:p>
    <w:p w14:paraId="21203EF5" w14:textId="77777777" w:rsidR="00736EB8" w:rsidRPr="00FE369B" w:rsidRDefault="00736EB8" w:rsidP="00736EB8">
      <w:pPr>
        <w:rPr>
          <w:rFonts w:eastAsia="SimSun"/>
          <w:lang w:eastAsia="zh-CN"/>
        </w:rPr>
      </w:pPr>
      <w:r w:rsidRPr="00FE369B">
        <w:rPr>
          <w:rFonts w:eastAsia="SimSun"/>
          <w:lang w:eastAsia="zh-CN"/>
        </w:rPr>
        <w:t>Til denne kategori hører forskellige typer af varebeholdninger f.eks. til brug i produktionen af serviceydelser. Et krav for at registrere varebeholdninger og –lagre er, at der er tale om større eller væsentlige varebeholdninger, hvor varerne forbruges i et andet regnskabsår end de er anskaffet.</w:t>
      </w:r>
    </w:p>
    <w:p w14:paraId="6D1C01A3" w14:textId="77777777" w:rsidR="00736EB8" w:rsidRPr="00FE369B" w:rsidRDefault="00736EB8" w:rsidP="00736EB8">
      <w:pPr>
        <w:rPr>
          <w:rFonts w:eastAsia="SimSun"/>
          <w:lang w:eastAsia="zh-CN"/>
        </w:rPr>
      </w:pPr>
    </w:p>
    <w:p w14:paraId="6677B2BD" w14:textId="77777777" w:rsidR="00736EB8" w:rsidRPr="00FE369B" w:rsidRDefault="00736EB8" w:rsidP="00736EB8">
      <w:pPr>
        <w:rPr>
          <w:rFonts w:eastAsia="SimSun"/>
          <w:lang w:eastAsia="zh-CN"/>
        </w:rPr>
      </w:pPr>
      <w:r w:rsidRPr="00FE369B">
        <w:rPr>
          <w:rFonts w:eastAsia="SimSun"/>
          <w:lang w:eastAsia="zh-CN"/>
        </w:rPr>
        <w:lastRenderedPageBreak/>
        <w:t>Væsentlige varelagre kan f.eks. omfatte større lagre på forsyningsområdet, mens det skal understreges, at mindre reservedelslagre ikke skal indregnes.  Alle kommunens varebeholdninger, der overstiger 1 mio. kr., skal indregnes. Varebeholdninger omfatter i den sammenhæng varekategorier, der registreres på samme funktion. Va</w:t>
      </w:r>
      <w:r>
        <w:rPr>
          <w:rFonts w:eastAsia="SimSun"/>
          <w:lang w:eastAsia="zh-CN"/>
        </w:rPr>
        <w:t xml:space="preserve">rebeholdninger under 1 mio. kr. </w:t>
      </w:r>
      <w:r w:rsidRPr="00FE369B">
        <w:rPr>
          <w:rFonts w:eastAsia="SimSun"/>
          <w:lang w:eastAsia="zh-CN"/>
        </w:rPr>
        <w:t xml:space="preserve">skal indregnes, såfremt der er væsentlige forskydninger i lagerets størrelse fra år til år, og hvis varelageret overstiger bagatelgrænsen på 100.000 kr. </w:t>
      </w:r>
    </w:p>
    <w:p w14:paraId="1910E57D" w14:textId="77777777" w:rsidR="00736EB8" w:rsidRPr="00FE369B" w:rsidRDefault="00736EB8" w:rsidP="00736EB8">
      <w:pPr>
        <w:rPr>
          <w:rFonts w:eastAsia="SimSun"/>
          <w:lang w:eastAsia="zh-CN"/>
        </w:rPr>
      </w:pPr>
    </w:p>
    <w:p w14:paraId="3840A44F" w14:textId="77777777" w:rsidR="00736EB8" w:rsidRPr="00FE369B" w:rsidRDefault="00736EB8" w:rsidP="00736EB8">
      <w:pPr>
        <w:rPr>
          <w:rFonts w:eastAsia="SimSun"/>
          <w:lang w:eastAsia="zh-CN"/>
        </w:rPr>
      </w:pPr>
      <w:r w:rsidRPr="00FE369B">
        <w:rPr>
          <w:rFonts w:eastAsia="SimSun"/>
          <w:lang w:eastAsia="zh-CN"/>
        </w:rPr>
        <w:t>Varelagre på under 100.000 kr. indregnes ikke. Det gælder for alle typer af varelagre, dvs. produktionslagre (varen indgår i et produktionsforløb), beredskabslagre og omkostningsvarer (varen bruges i produktionen af serviceydelser mv.).</w:t>
      </w:r>
    </w:p>
    <w:p w14:paraId="22EC3182" w14:textId="77777777" w:rsidR="00736EB8" w:rsidRPr="00FE369B" w:rsidRDefault="00736EB8" w:rsidP="00736EB8">
      <w:pPr>
        <w:rPr>
          <w:rFonts w:eastAsia="SimSun"/>
          <w:lang w:eastAsia="zh-CN"/>
        </w:rPr>
      </w:pPr>
    </w:p>
    <w:p w14:paraId="5A3414A7" w14:textId="2FD42B13" w:rsidR="00736EB8" w:rsidRPr="00FE369B" w:rsidRDefault="00736EB8" w:rsidP="00736EB8">
      <w:pPr>
        <w:rPr>
          <w:rFonts w:eastAsia="SimSun"/>
          <w:lang w:eastAsia="zh-CN"/>
        </w:rPr>
      </w:pPr>
      <w:r w:rsidRPr="00FE369B">
        <w:rPr>
          <w:rFonts w:eastAsia="SimSun"/>
          <w:lang w:eastAsia="zh-CN"/>
        </w:rPr>
        <w:t xml:space="preserve">I skemaet til registrering af varelagre, skal der dels registreres værdien af </w:t>
      </w:r>
      <w:r w:rsidR="0017374D" w:rsidRPr="00FE369B">
        <w:rPr>
          <w:rFonts w:eastAsia="SimSun"/>
          <w:lang w:eastAsia="zh-CN"/>
        </w:rPr>
        <w:t>varelageret</w:t>
      </w:r>
      <w:r w:rsidRPr="00FE369B">
        <w:rPr>
          <w:rFonts w:eastAsia="SimSun"/>
          <w:lang w:eastAsia="zh-CN"/>
        </w:rPr>
        <w:t xml:space="preserve"> primo og ultimo regnskabsåret, og dels til- og afgang i løbet af året. Ved registrering er det vigtigt, at fælles varetyper grupperes eller opgøres pr. sted. Eksempel kan være kontorartikler, IT-udstyr, kørestole kontorartikellagret mv. Men at der for hver varegruppe eller sted beskrives hvad det består af, hvor det ligger og med en </w:t>
      </w:r>
      <w:r w:rsidR="0017374D" w:rsidRPr="00FE369B">
        <w:rPr>
          <w:rFonts w:eastAsia="SimSun"/>
          <w:lang w:eastAsia="zh-CN"/>
        </w:rPr>
        <w:t>detaljeret</w:t>
      </w:r>
      <w:r w:rsidRPr="00FE369B">
        <w:rPr>
          <w:rFonts w:eastAsia="SimSun"/>
          <w:lang w:eastAsia="zh-CN"/>
        </w:rPr>
        <w:t xml:space="preserve"> fortegnelse vedlagt som dokumentation.</w:t>
      </w:r>
    </w:p>
    <w:p w14:paraId="1B092F00" w14:textId="77777777" w:rsidR="00736EB8" w:rsidRPr="00FE369B" w:rsidRDefault="00736EB8" w:rsidP="00736EB8">
      <w:pPr>
        <w:rPr>
          <w:rFonts w:eastAsia="SimSun"/>
          <w:lang w:eastAsia="zh-CN"/>
        </w:rPr>
      </w:pPr>
    </w:p>
    <w:p w14:paraId="4A5CCECB" w14:textId="77777777" w:rsidR="00736EB8" w:rsidRPr="00FE369B" w:rsidRDefault="00736EB8" w:rsidP="00736EB8">
      <w:pPr>
        <w:rPr>
          <w:rFonts w:eastAsia="SimSun"/>
          <w:lang w:eastAsia="zh-CN"/>
        </w:rPr>
      </w:pPr>
      <w:r w:rsidRPr="00FE369B">
        <w:rPr>
          <w:rFonts w:eastAsia="SimSun"/>
          <w:lang w:eastAsia="zh-CN"/>
        </w:rPr>
        <w:t xml:space="preserve">Individuelt registreret inventar og teknisk udstyr må ikke også registreres som varelager. </w:t>
      </w:r>
    </w:p>
    <w:p w14:paraId="657619A3" w14:textId="77777777" w:rsidR="00736EB8" w:rsidRPr="00FE369B" w:rsidRDefault="00736EB8" w:rsidP="00736EB8">
      <w:pPr>
        <w:rPr>
          <w:rFonts w:eastAsia="SimSun"/>
          <w:lang w:eastAsia="zh-CN"/>
        </w:rPr>
      </w:pPr>
    </w:p>
    <w:p w14:paraId="7EC25E86" w14:textId="77777777" w:rsidR="00736EB8" w:rsidRPr="00FE369B" w:rsidRDefault="00736EB8" w:rsidP="00736EB8">
      <w:pPr>
        <w:rPr>
          <w:rFonts w:eastAsia="SimSun"/>
          <w:b/>
          <w:lang w:eastAsia="zh-CN"/>
        </w:rPr>
      </w:pPr>
      <w:r w:rsidRPr="00FE369B">
        <w:rPr>
          <w:rFonts w:eastAsia="SimSun"/>
          <w:b/>
          <w:lang w:eastAsia="zh-CN"/>
        </w:rPr>
        <w:t>Procedurebeskrivelse for registrering og behandling af aktiver</w:t>
      </w:r>
    </w:p>
    <w:p w14:paraId="01B1327F" w14:textId="77777777" w:rsidR="00736EB8" w:rsidRPr="00FE369B" w:rsidRDefault="00736EB8" w:rsidP="00736EB8">
      <w:pPr>
        <w:rPr>
          <w:rFonts w:eastAsia="SimSun"/>
          <w:lang w:eastAsia="zh-CN"/>
        </w:rPr>
      </w:pPr>
      <w:r w:rsidRPr="00FE369B">
        <w:rPr>
          <w:rFonts w:eastAsia="SimSun"/>
          <w:lang w:eastAsia="zh-CN"/>
        </w:rPr>
        <w:t>Såvel decentrale som centrale enheder udfylder og returnerer vedlagte skemaer til Ø</w:t>
      </w:r>
      <w:r>
        <w:rPr>
          <w:rFonts w:eastAsia="SimSun"/>
          <w:lang w:eastAsia="zh-CN"/>
        </w:rPr>
        <w:t>konomi &amp;Stab</w:t>
      </w:r>
      <w:r w:rsidRPr="00FE369B">
        <w:rPr>
          <w:rFonts w:eastAsia="SimSun"/>
          <w:lang w:eastAsia="zh-CN"/>
        </w:rPr>
        <w:t xml:space="preserve">. Registreringen skal som minimum indeholde: </w:t>
      </w:r>
    </w:p>
    <w:p w14:paraId="05EAD056" w14:textId="77777777" w:rsidR="00736EB8" w:rsidRPr="00FE369B" w:rsidRDefault="00736EB8" w:rsidP="00736EB8">
      <w:pPr>
        <w:numPr>
          <w:ilvl w:val="0"/>
          <w:numId w:val="26"/>
        </w:numPr>
        <w:spacing w:line="240" w:lineRule="auto"/>
        <w:jc w:val="left"/>
        <w:rPr>
          <w:rFonts w:eastAsia="SimSun"/>
          <w:lang w:eastAsia="zh-CN"/>
        </w:rPr>
      </w:pPr>
      <w:r w:rsidRPr="00FE369B">
        <w:rPr>
          <w:rFonts w:eastAsia="SimSun"/>
          <w:lang w:eastAsia="zh-CN"/>
        </w:rPr>
        <w:t>informationer om anskaffelsespris</w:t>
      </w:r>
    </w:p>
    <w:p w14:paraId="1C472E71" w14:textId="77777777" w:rsidR="00736EB8" w:rsidRPr="00FE369B" w:rsidRDefault="00736EB8" w:rsidP="00736EB8">
      <w:pPr>
        <w:numPr>
          <w:ilvl w:val="0"/>
          <w:numId w:val="26"/>
        </w:numPr>
        <w:spacing w:line="240" w:lineRule="auto"/>
        <w:jc w:val="left"/>
        <w:rPr>
          <w:rFonts w:eastAsia="SimSun"/>
          <w:lang w:eastAsia="zh-CN"/>
        </w:rPr>
      </w:pPr>
      <w:r w:rsidRPr="00FE369B">
        <w:rPr>
          <w:rFonts w:eastAsia="SimSun"/>
          <w:lang w:eastAsia="zh-CN"/>
        </w:rPr>
        <w:t>dokumentation for anskaffelsespris i form af aftale eller faktura</w:t>
      </w:r>
    </w:p>
    <w:p w14:paraId="71CD5C30" w14:textId="77777777" w:rsidR="00736EB8" w:rsidRPr="00FE369B" w:rsidRDefault="00736EB8" w:rsidP="00736EB8">
      <w:pPr>
        <w:numPr>
          <w:ilvl w:val="0"/>
          <w:numId w:val="26"/>
        </w:numPr>
        <w:spacing w:line="240" w:lineRule="auto"/>
        <w:jc w:val="left"/>
        <w:rPr>
          <w:rFonts w:eastAsia="SimSun"/>
          <w:lang w:eastAsia="zh-CN"/>
        </w:rPr>
      </w:pPr>
      <w:r w:rsidRPr="00FE369B">
        <w:rPr>
          <w:rFonts w:eastAsia="SimSun"/>
          <w:lang w:eastAsia="zh-CN"/>
        </w:rPr>
        <w:t>oplysninger om forventet levetid</w:t>
      </w:r>
    </w:p>
    <w:p w14:paraId="6E568267" w14:textId="77777777" w:rsidR="00736EB8" w:rsidRPr="00FE369B" w:rsidRDefault="00736EB8" w:rsidP="00736EB8">
      <w:pPr>
        <w:numPr>
          <w:ilvl w:val="0"/>
          <w:numId w:val="26"/>
        </w:numPr>
        <w:spacing w:line="240" w:lineRule="auto"/>
        <w:jc w:val="left"/>
        <w:rPr>
          <w:rFonts w:eastAsia="SimSun"/>
          <w:lang w:eastAsia="zh-CN"/>
        </w:rPr>
      </w:pPr>
      <w:r w:rsidRPr="00FE369B">
        <w:rPr>
          <w:rFonts w:eastAsia="SimSun"/>
          <w:lang w:eastAsia="zh-CN"/>
        </w:rPr>
        <w:t>oplysninger om tidspunktet for ibrugtagningen</w:t>
      </w:r>
    </w:p>
    <w:p w14:paraId="07D58D4D" w14:textId="77777777" w:rsidR="00736EB8" w:rsidRPr="00FE369B" w:rsidRDefault="00736EB8" w:rsidP="00736EB8">
      <w:pPr>
        <w:numPr>
          <w:ilvl w:val="0"/>
          <w:numId w:val="26"/>
        </w:numPr>
        <w:spacing w:line="240" w:lineRule="auto"/>
        <w:jc w:val="left"/>
        <w:rPr>
          <w:rFonts w:eastAsia="SimSun"/>
          <w:lang w:eastAsia="zh-CN"/>
        </w:rPr>
      </w:pPr>
      <w:r w:rsidRPr="00FE369B">
        <w:rPr>
          <w:rFonts w:eastAsia="SimSun"/>
          <w:lang w:eastAsia="zh-CN"/>
        </w:rPr>
        <w:t>oplysninger om formål eller funktion</w:t>
      </w:r>
    </w:p>
    <w:p w14:paraId="269A7B65" w14:textId="77777777" w:rsidR="00736EB8" w:rsidRPr="00FE369B" w:rsidRDefault="00736EB8" w:rsidP="00736EB8">
      <w:pPr>
        <w:numPr>
          <w:ilvl w:val="0"/>
          <w:numId w:val="26"/>
        </w:numPr>
        <w:spacing w:line="240" w:lineRule="auto"/>
        <w:jc w:val="left"/>
        <w:rPr>
          <w:rFonts w:eastAsia="SimSun"/>
          <w:lang w:eastAsia="zh-CN"/>
        </w:rPr>
      </w:pPr>
      <w:r w:rsidRPr="00FE369B">
        <w:rPr>
          <w:rFonts w:eastAsia="SimSun"/>
          <w:lang w:eastAsia="zh-CN"/>
        </w:rPr>
        <w:t>oplysninger om forvaltning, sted og placering</w:t>
      </w:r>
    </w:p>
    <w:p w14:paraId="0F7CA2EB" w14:textId="77777777" w:rsidR="00736EB8" w:rsidRPr="00FE369B" w:rsidRDefault="00736EB8" w:rsidP="00736EB8">
      <w:pPr>
        <w:numPr>
          <w:ilvl w:val="0"/>
          <w:numId w:val="26"/>
        </w:numPr>
        <w:spacing w:line="240" w:lineRule="auto"/>
        <w:jc w:val="left"/>
        <w:rPr>
          <w:rFonts w:eastAsia="SimSun"/>
          <w:lang w:eastAsia="zh-CN"/>
        </w:rPr>
      </w:pPr>
      <w:r w:rsidRPr="00FE369B">
        <w:rPr>
          <w:rFonts w:eastAsia="SimSun"/>
          <w:lang w:eastAsia="zh-CN"/>
        </w:rPr>
        <w:t>oplysninger om registreringsidentifikation eller andre unikke kendetegn</w:t>
      </w:r>
    </w:p>
    <w:p w14:paraId="3B82C0F3" w14:textId="77777777" w:rsidR="00736EB8" w:rsidRPr="00FE369B" w:rsidRDefault="00736EB8" w:rsidP="00736EB8">
      <w:pPr>
        <w:rPr>
          <w:rFonts w:eastAsia="SimSun"/>
          <w:lang w:eastAsia="zh-CN"/>
        </w:rPr>
      </w:pPr>
    </w:p>
    <w:p w14:paraId="2231113B" w14:textId="77777777" w:rsidR="00736EB8" w:rsidRPr="00FE369B" w:rsidRDefault="00736EB8" w:rsidP="00736EB8">
      <w:pPr>
        <w:rPr>
          <w:rFonts w:eastAsia="SimSun"/>
          <w:lang w:eastAsia="zh-CN"/>
        </w:rPr>
      </w:pPr>
      <w:r w:rsidRPr="00FE369B">
        <w:rPr>
          <w:rFonts w:eastAsia="SimSun"/>
          <w:lang w:eastAsia="zh-CN"/>
        </w:rPr>
        <w:t>Ved salg af tidligere registreret fysiske aktiver, skal den budgetansvarlige leder registrere følgende:</w:t>
      </w:r>
    </w:p>
    <w:p w14:paraId="4F6ECDF0" w14:textId="77777777" w:rsidR="00736EB8" w:rsidRPr="00FE369B" w:rsidRDefault="00736EB8" w:rsidP="00736EB8">
      <w:pPr>
        <w:numPr>
          <w:ilvl w:val="0"/>
          <w:numId w:val="27"/>
        </w:numPr>
        <w:spacing w:line="240" w:lineRule="auto"/>
        <w:jc w:val="left"/>
        <w:rPr>
          <w:rFonts w:eastAsia="SimSun"/>
          <w:lang w:eastAsia="zh-CN"/>
        </w:rPr>
      </w:pPr>
      <w:r w:rsidRPr="00FE369B">
        <w:rPr>
          <w:rFonts w:eastAsia="SimSun"/>
          <w:lang w:eastAsia="zh-CN"/>
        </w:rPr>
        <w:t>salgspris</w:t>
      </w:r>
    </w:p>
    <w:p w14:paraId="68DF514B" w14:textId="77777777" w:rsidR="00736EB8" w:rsidRPr="00FE369B" w:rsidRDefault="00736EB8" w:rsidP="00736EB8">
      <w:pPr>
        <w:numPr>
          <w:ilvl w:val="0"/>
          <w:numId w:val="27"/>
        </w:numPr>
        <w:spacing w:line="240" w:lineRule="auto"/>
        <w:jc w:val="left"/>
        <w:rPr>
          <w:rFonts w:eastAsia="SimSun"/>
          <w:lang w:eastAsia="zh-CN"/>
        </w:rPr>
      </w:pPr>
      <w:r w:rsidRPr="00FE369B">
        <w:rPr>
          <w:rFonts w:eastAsia="SimSun"/>
          <w:lang w:eastAsia="zh-CN"/>
        </w:rPr>
        <w:t>oplysninger om tidspunktet for salget</w:t>
      </w:r>
    </w:p>
    <w:p w14:paraId="5A3E93AB" w14:textId="77777777" w:rsidR="00736EB8" w:rsidRPr="00FE369B" w:rsidRDefault="00736EB8" w:rsidP="00736EB8">
      <w:pPr>
        <w:numPr>
          <w:ilvl w:val="0"/>
          <w:numId w:val="27"/>
        </w:numPr>
        <w:spacing w:line="240" w:lineRule="auto"/>
        <w:jc w:val="left"/>
        <w:rPr>
          <w:rFonts w:eastAsia="SimSun"/>
          <w:lang w:eastAsia="zh-CN"/>
        </w:rPr>
      </w:pPr>
      <w:r w:rsidRPr="00FE369B">
        <w:rPr>
          <w:rFonts w:eastAsia="SimSun"/>
          <w:lang w:eastAsia="zh-CN"/>
        </w:rPr>
        <w:t>oplysninger om tidligere formål eller funktion</w:t>
      </w:r>
    </w:p>
    <w:p w14:paraId="2DB3F6C4" w14:textId="77777777" w:rsidR="00736EB8" w:rsidRPr="00FE369B" w:rsidRDefault="00736EB8" w:rsidP="00736EB8">
      <w:pPr>
        <w:numPr>
          <w:ilvl w:val="0"/>
          <w:numId w:val="27"/>
        </w:numPr>
        <w:spacing w:line="240" w:lineRule="auto"/>
        <w:jc w:val="left"/>
        <w:rPr>
          <w:rFonts w:eastAsia="SimSun"/>
          <w:lang w:eastAsia="zh-CN"/>
        </w:rPr>
      </w:pPr>
      <w:r w:rsidRPr="00FE369B">
        <w:rPr>
          <w:rFonts w:eastAsia="SimSun"/>
          <w:lang w:eastAsia="zh-CN"/>
        </w:rPr>
        <w:t>oplysninger om tidligere forvaltning, sted og placering</w:t>
      </w:r>
    </w:p>
    <w:p w14:paraId="6C0E8967" w14:textId="77777777" w:rsidR="00736EB8" w:rsidRPr="00FE369B" w:rsidRDefault="00736EB8" w:rsidP="00736EB8">
      <w:pPr>
        <w:numPr>
          <w:ilvl w:val="0"/>
          <w:numId w:val="27"/>
        </w:numPr>
        <w:spacing w:line="240" w:lineRule="auto"/>
        <w:jc w:val="left"/>
        <w:rPr>
          <w:rFonts w:eastAsia="SimSun"/>
          <w:lang w:eastAsia="zh-CN"/>
        </w:rPr>
      </w:pPr>
      <w:r w:rsidRPr="00FE369B">
        <w:rPr>
          <w:rFonts w:eastAsia="SimSun"/>
          <w:lang w:eastAsia="zh-CN"/>
        </w:rPr>
        <w:t>oplysninger om registreringsidentifikation eller andre unikke kendetegn</w:t>
      </w:r>
    </w:p>
    <w:p w14:paraId="04BA2A36" w14:textId="77777777" w:rsidR="00736EB8" w:rsidRDefault="00736EB8" w:rsidP="00736EB8">
      <w:pPr>
        <w:rPr>
          <w:rFonts w:eastAsia="SimSun"/>
          <w:lang w:eastAsia="zh-CN"/>
        </w:rPr>
      </w:pPr>
    </w:p>
    <w:p w14:paraId="74F1FB68" w14:textId="77777777" w:rsidR="00736EB8" w:rsidRPr="00FE369B" w:rsidRDefault="00736EB8" w:rsidP="00736EB8">
      <w:pPr>
        <w:rPr>
          <w:rFonts w:eastAsia="SimSun"/>
          <w:lang w:eastAsia="zh-CN"/>
        </w:rPr>
      </w:pPr>
      <w:r w:rsidRPr="00FE369B">
        <w:rPr>
          <w:rFonts w:eastAsia="SimSun"/>
          <w:lang w:eastAsia="zh-CN"/>
        </w:rPr>
        <w:t>Den budgetansvarlige leder har ansvaret for, at aktiver bliver registreret efter reglerne.</w:t>
      </w:r>
    </w:p>
    <w:p w14:paraId="0246C1EA" w14:textId="77777777" w:rsidR="00736EB8" w:rsidRPr="00FE369B" w:rsidRDefault="00736EB8" w:rsidP="00736EB8">
      <w:pPr>
        <w:rPr>
          <w:rFonts w:eastAsia="SimSun"/>
          <w:lang w:eastAsia="zh-CN"/>
        </w:rPr>
      </w:pPr>
    </w:p>
    <w:p w14:paraId="6F89EEAB" w14:textId="77777777" w:rsidR="00736EB8" w:rsidRPr="00FE369B" w:rsidRDefault="00736EB8" w:rsidP="00736EB8">
      <w:pPr>
        <w:rPr>
          <w:rFonts w:eastAsia="SimSun"/>
          <w:lang w:eastAsia="zh-CN"/>
        </w:rPr>
      </w:pPr>
      <w:r>
        <w:rPr>
          <w:rFonts w:eastAsia="SimSun"/>
          <w:lang w:eastAsia="zh-CN"/>
        </w:rPr>
        <w:t>Økonomi &amp; Stab</w:t>
      </w:r>
      <w:r w:rsidRPr="00FE369B">
        <w:rPr>
          <w:rFonts w:eastAsia="SimSun"/>
          <w:lang w:eastAsia="zh-CN"/>
        </w:rPr>
        <w:t xml:space="preserve"> har ansvaret for samling af registreringerne og den efterfølgende registrering i kommunens anlægskartotek. </w:t>
      </w:r>
    </w:p>
    <w:p w14:paraId="19960CF6" w14:textId="77777777" w:rsidR="00736EB8" w:rsidRPr="00FE369B" w:rsidRDefault="00736EB8" w:rsidP="00736EB8">
      <w:pPr>
        <w:rPr>
          <w:rFonts w:eastAsia="SimSun"/>
          <w:lang w:eastAsia="zh-CN"/>
        </w:rPr>
      </w:pPr>
    </w:p>
    <w:p w14:paraId="2C7C0712" w14:textId="0844F2BA" w:rsidR="00736EB8" w:rsidRPr="00FE369B" w:rsidRDefault="00736EB8" w:rsidP="00736EB8">
      <w:pPr>
        <w:rPr>
          <w:rFonts w:eastAsia="SimSun"/>
          <w:lang w:eastAsia="zh-CN"/>
        </w:rPr>
      </w:pPr>
      <w:r w:rsidRPr="00FE369B">
        <w:rPr>
          <w:rFonts w:eastAsia="SimSun"/>
          <w:lang w:eastAsia="zh-CN"/>
        </w:rPr>
        <w:t xml:space="preserve">Den enkelte enhed eller afdeling skal </w:t>
      </w:r>
      <w:r w:rsidR="005F3978" w:rsidRPr="00FE369B">
        <w:rPr>
          <w:rFonts w:eastAsia="SimSun"/>
          <w:lang w:eastAsia="zh-CN"/>
        </w:rPr>
        <w:t>opbevare</w:t>
      </w:r>
      <w:r w:rsidRPr="00FE369B">
        <w:rPr>
          <w:rFonts w:eastAsia="SimSun"/>
          <w:lang w:eastAsia="zh-CN"/>
        </w:rPr>
        <w:t xml:space="preserve"> en kopi af de relevante bilag for aktiver, der registreres/skal registreres i forbindelse med aktiveringen, og at disse samles i en mappe opdelt efter regnskabsår.</w:t>
      </w:r>
    </w:p>
    <w:p w14:paraId="2D27FEE1" w14:textId="77777777" w:rsidR="00736EB8" w:rsidRDefault="00736EB8" w:rsidP="00736EB8">
      <w:pPr>
        <w:rPr>
          <w:rFonts w:eastAsia="SimSun"/>
          <w:lang w:eastAsia="zh-CN"/>
        </w:rPr>
      </w:pPr>
    </w:p>
    <w:p w14:paraId="7269C032" w14:textId="77777777" w:rsidR="00736EB8" w:rsidRPr="00FE369B" w:rsidRDefault="00736EB8" w:rsidP="00736EB8">
      <w:pPr>
        <w:rPr>
          <w:rFonts w:eastAsia="SimSun"/>
          <w:lang w:eastAsia="zh-CN"/>
        </w:rPr>
      </w:pPr>
      <w:r>
        <w:rPr>
          <w:rFonts w:eastAsia="SimSun"/>
          <w:lang w:eastAsia="zh-CN"/>
        </w:rPr>
        <w:t xml:space="preserve">Der henvises i øvrigt til kommunens Spilleregler for god økonomistyring og særligt til rammebilaget ”Registrering af fysiske aktiver”. Spillereglerne og tilhørende rammebilag finder du på </w:t>
      </w:r>
      <w:r w:rsidR="001A0828">
        <w:rPr>
          <w:rFonts w:eastAsia="SimSun"/>
          <w:lang w:eastAsia="zh-CN"/>
        </w:rPr>
        <w:t>medarbejdersiden under Økonomi/Spilleregler for god økonomistyring.</w:t>
      </w:r>
    </w:p>
    <w:p w14:paraId="5DFF42C9" w14:textId="77777777" w:rsidR="00736EB8" w:rsidRPr="00FE369B" w:rsidRDefault="00736EB8" w:rsidP="00736EB8">
      <w:pPr>
        <w:rPr>
          <w:rFonts w:eastAsia="SimSun"/>
          <w:lang w:eastAsia="zh-CN"/>
        </w:rPr>
      </w:pPr>
    </w:p>
    <w:p w14:paraId="24B20658" w14:textId="77777777" w:rsidR="00736EB8" w:rsidRPr="00FE369B" w:rsidRDefault="00736EB8" w:rsidP="00736EB8">
      <w:pPr>
        <w:rPr>
          <w:rFonts w:eastAsia="SimSun"/>
          <w:lang w:eastAsia="zh-CN"/>
        </w:rPr>
      </w:pPr>
    </w:p>
    <w:p w14:paraId="5CAA11F8" w14:textId="77777777" w:rsidR="00736EB8" w:rsidRPr="00030E53" w:rsidRDefault="00736EB8" w:rsidP="00736EB8"/>
    <w:p w14:paraId="0380332F" w14:textId="77777777" w:rsidR="00A972FB" w:rsidRPr="00061D42" w:rsidRDefault="00A972FB" w:rsidP="00A51F6E">
      <w:pPr>
        <w:sectPr w:rsidR="00A972FB" w:rsidRPr="00061D42" w:rsidSect="00736EB8">
          <w:type w:val="continuous"/>
          <w:pgSz w:w="11906" w:h="16838" w:code="9"/>
          <w:pgMar w:top="851" w:right="851" w:bottom="1247" w:left="851" w:header="397" w:footer="765" w:gutter="0"/>
          <w:cols w:space="340"/>
          <w:docGrid w:linePitch="360"/>
          <w15:footnoteColumns w:val="1"/>
        </w:sectPr>
      </w:pPr>
    </w:p>
    <w:p w14:paraId="68384E9D" w14:textId="77777777" w:rsidR="00DF427D" w:rsidRPr="00061D42" w:rsidRDefault="00061D42" w:rsidP="004C70F3">
      <w:bookmarkStart w:id="1" w:name="DST_Backpage"/>
      <w:r>
        <w:rPr>
          <w:noProof/>
          <w:lang w:eastAsia="da-DK"/>
        </w:rPr>
        <w:lastRenderedPageBreak/>
        <w:drawing>
          <wp:anchor distT="0" distB="0" distL="114300" distR="114300" simplePos="0" relativeHeight="251683327" behindDoc="0" locked="1" layoutInCell="1" allowOverlap="1" wp14:anchorId="7DDCE253" wp14:editId="1DE38DA7">
            <wp:simplePos x="0" y="0"/>
            <wp:positionH relativeFrom="margin">
              <wp:posOffset>2540</wp:posOffset>
            </wp:positionH>
            <wp:positionV relativeFrom="page">
              <wp:posOffset>9725025</wp:posOffset>
            </wp:positionV>
            <wp:extent cx="1797050" cy="359410"/>
            <wp:effectExtent l="0" t="0" r="0" b="2540"/>
            <wp:wrapNone/>
            <wp:docPr id="3" name="BottomLeftLogoLast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a:extLst>
                        <a:ext uri="{28A0092B-C50C-407E-A947-70E740481C1C}">
                          <a14:useLocalDpi xmlns:a14="http://schemas.microsoft.com/office/drawing/2010/main" val="0"/>
                        </a:ext>
                      </a:extLst>
                    </a:blip>
                    <a:stretch>
                      <a:fillRect/>
                    </a:stretch>
                  </pic:blipFill>
                  <pic:spPr>
                    <a:xfrm>
                      <a:off x="0" y="0"/>
                      <a:ext cx="1797050" cy="359410"/>
                    </a:xfrm>
                    <a:prstGeom prst="rect">
                      <a:avLst/>
                    </a:prstGeom>
                  </pic:spPr>
                </pic:pic>
              </a:graphicData>
            </a:graphic>
            <wp14:sizeRelH relativeFrom="margin">
              <wp14:pctWidth>0</wp14:pctWidth>
            </wp14:sizeRelH>
            <wp14:sizeRelV relativeFrom="margin">
              <wp14:pctHeight>0</wp14:pctHeight>
            </wp14:sizeRelV>
          </wp:anchor>
        </w:drawing>
      </w:r>
      <w:r w:rsidR="00DF427D" w:rsidRPr="00061D42">
        <w:rPr>
          <w:noProof/>
          <w:lang w:eastAsia="da-DK"/>
        </w:rPr>
        <mc:AlternateContent>
          <mc:Choice Requires="wps">
            <w:drawing>
              <wp:anchor distT="0" distB="0" distL="114300" distR="114300" simplePos="0" relativeHeight="251679742" behindDoc="0" locked="1" layoutInCell="1" allowOverlap="1" wp14:anchorId="3DBE111E" wp14:editId="3FA37062">
                <wp:simplePos x="0" y="0"/>
                <wp:positionH relativeFrom="page">
                  <wp:posOffset>4324350</wp:posOffset>
                </wp:positionH>
                <wp:positionV relativeFrom="page">
                  <wp:posOffset>8991600</wp:posOffset>
                </wp:positionV>
                <wp:extent cx="3235960" cy="1704975"/>
                <wp:effectExtent l="0" t="0" r="0" b="0"/>
                <wp:wrapNone/>
                <wp:docPr id="99" name="AddressPlaceholder"/>
                <wp:cNvGraphicFramePr/>
                <a:graphic xmlns:a="http://schemas.openxmlformats.org/drawingml/2006/main">
                  <a:graphicData uri="http://schemas.microsoft.com/office/word/2010/wordprocessingShape">
                    <wps:wsp>
                      <wps:cNvSpPr txBox="1"/>
                      <wps:spPr>
                        <a:xfrm>
                          <a:off x="0" y="0"/>
                          <a:ext cx="3235960" cy="1704975"/>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818C693" w14:textId="07D1C1FF" w:rsidR="00323DD2" w:rsidRPr="00061D42" w:rsidRDefault="00564B1C" w:rsidP="00405D33">
                            <w:pPr>
                              <w:pStyle w:val="Template-Adresse"/>
                            </w:pPr>
                            <w:bookmarkStart w:id="2" w:name="SD_USR_Arbejdssted"/>
                            <w:bookmarkStart w:id="3" w:name="HIF_SD_USR_Arbejdssted"/>
                            <w:r w:rsidRPr="00061D42">
                              <w:t>Økonomidrift</w:t>
                            </w:r>
                            <w:bookmarkEnd w:id="2"/>
                          </w:p>
                          <w:p w14:paraId="2C3FA9F2" w14:textId="77777777" w:rsidR="00564B1C" w:rsidRPr="00061D42" w:rsidRDefault="00564B1C" w:rsidP="00405D33">
                            <w:pPr>
                              <w:pStyle w:val="Template-AdresseOmrde"/>
                            </w:pPr>
                            <w:bookmarkStart w:id="4" w:name="SD_USR_Area"/>
                            <w:bookmarkStart w:id="5" w:name="HIF_SD_USR_Area"/>
                            <w:bookmarkEnd w:id="3"/>
                            <w:r w:rsidRPr="00061D42">
                              <w:t>ØKONOMI &amp; STAB</w:t>
                            </w:r>
                            <w:bookmarkEnd w:id="4"/>
                          </w:p>
                          <w:bookmarkEnd w:id="5"/>
                          <w:p w14:paraId="21677A10" w14:textId="77777777" w:rsidR="00564B1C" w:rsidRDefault="00564B1C" w:rsidP="00405D33">
                            <w:pPr>
                              <w:pStyle w:val="Template-Adresse"/>
                            </w:pPr>
                            <w:r>
                              <w:t>Nordmarks Allé 1</w:t>
                            </w:r>
                          </w:p>
                          <w:p w14:paraId="19C286CA" w14:textId="77777777" w:rsidR="00564B1C" w:rsidRPr="00061D42" w:rsidRDefault="00564B1C" w:rsidP="00405D33">
                            <w:pPr>
                              <w:pStyle w:val="Template-Adresse"/>
                              <w:rPr>
                                <w:lang w:val="en-US"/>
                              </w:rPr>
                            </w:pPr>
                            <w:r w:rsidRPr="00061D42">
                              <w:rPr>
                                <w:lang w:val="en-US"/>
                              </w:rPr>
                              <w:t>2620 Albertslund</w:t>
                            </w:r>
                          </w:p>
                          <w:p w14:paraId="56B9B817" w14:textId="77777777" w:rsidR="00564B1C" w:rsidRPr="00061D42" w:rsidRDefault="00564B1C" w:rsidP="004E5E0B">
                            <w:pPr>
                              <w:pStyle w:val="Template-Adresse"/>
                              <w:rPr>
                                <w:lang w:val="en-US"/>
                              </w:rPr>
                            </w:pPr>
                            <w:r w:rsidRPr="00061D42">
                              <w:rPr>
                                <w:lang w:val="en-US"/>
                              </w:rPr>
                              <w:t>+45 43 68 68 68</w:t>
                            </w:r>
                          </w:p>
                          <w:p w14:paraId="2DD839DA" w14:textId="77777777" w:rsidR="00564B1C" w:rsidRPr="00061D42" w:rsidRDefault="00564B1C" w:rsidP="00E578AE">
                            <w:pPr>
                              <w:pStyle w:val="Template-Adresse"/>
                              <w:rPr>
                                <w:lang w:val="en-US"/>
                              </w:rPr>
                            </w:pPr>
                            <w:r w:rsidRPr="00061D42">
                              <w:rPr>
                                <w:lang w:val="en-US"/>
                              </w:rPr>
                              <w:t>albertslund@albertslund.dk</w:t>
                            </w:r>
                          </w:p>
                          <w:p w14:paraId="5B301E76" w14:textId="77777777" w:rsidR="00564B1C" w:rsidRPr="00061D42" w:rsidRDefault="00564B1C" w:rsidP="00E578AE">
                            <w:pPr>
                              <w:pStyle w:val="Template-Adresse"/>
                              <w:rPr>
                                <w:lang w:val="en-US"/>
                              </w:rPr>
                            </w:pPr>
                            <w:r w:rsidRPr="00061D42">
                              <w:rPr>
                                <w:lang w:val="en-US"/>
                              </w:rPr>
                              <w:t>www.albertslund.dk</w:t>
                            </w:r>
                          </w:p>
                        </w:txbxContent>
                      </wps:txbx>
                      <wps:bodyPr rot="0" spcFirstLastPara="0" vertOverflow="overflow" horzOverflow="overflow" vert="horz" wrap="square" lIns="0" tIns="0" rIns="540000" bIns="72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E111E" id="_x0000_t202" coordsize="21600,21600" o:spt="202" path="m,l,21600r21600,l21600,xe">
                <v:stroke joinstyle="miter"/>
                <v:path gradientshapeok="t" o:connecttype="rect"/>
              </v:shapetype>
              <v:shape id="AddressPlaceholder" o:spid="_x0000_s1026" type="#_x0000_t202" style="position:absolute;left:0;text-align:left;margin-left:340.5pt;margin-top:708pt;width:254.8pt;height:134.25pt;z-index:2516797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" filled="f" fillcolor="white [3201]" stroked="f" strokeweight=".5pt">
                <v:textbox inset="0,0,15mm,20mm">
                  <w:txbxContent>
                    <w:p w14:paraId="7818C693" w14:textId="07D1C1FF" w:rsidR="00323DD2" w:rsidRPr="00061D42" w:rsidRDefault="00564B1C" w:rsidP="00405D33">
                      <w:pPr>
                        <w:pStyle w:val="Template-Adresse"/>
                      </w:pPr>
                      <w:bookmarkStart w:id="6" w:name="SD_USR_Arbejdssted"/>
                      <w:bookmarkStart w:id="7" w:name="HIF_SD_USR_Arbejdssted"/>
                      <w:r w:rsidRPr="00061D42">
                        <w:t>Økonomidrift</w:t>
                      </w:r>
                      <w:bookmarkEnd w:id="6"/>
                    </w:p>
                    <w:p w14:paraId="2C3FA9F2" w14:textId="77777777" w:rsidR="00564B1C" w:rsidRPr="00061D42" w:rsidRDefault="00564B1C" w:rsidP="00405D33">
                      <w:pPr>
                        <w:pStyle w:val="Template-AdresseOmrde"/>
                      </w:pPr>
                      <w:bookmarkStart w:id="8" w:name="SD_USR_Area"/>
                      <w:bookmarkStart w:id="9" w:name="HIF_SD_USR_Area"/>
                      <w:bookmarkEnd w:id="7"/>
                      <w:r w:rsidRPr="00061D42">
                        <w:t>ØKONOMI &amp; STAB</w:t>
                      </w:r>
                      <w:bookmarkEnd w:id="8"/>
                    </w:p>
                    <w:bookmarkEnd w:id="9"/>
                    <w:p w14:paraId="21677A10" w14:textId="77777777" w:rsidR="00564B1C" w:rsidRDefault="00564B1C" w:rsidP="00405D33">
                      <w:pPr>
                        <w:pStyle w:val="Template-Adresse"/>
                      </w:pPr>
                      <w:r>
                        <w:t>Nordmarks Allé 1</w:t>
                      </w:r>
                    </w:p>
                    <w:p w14:paraId="19C286CA" w14:textId="77777777" w:rsidR="00564B1C" w:rsidRPr="00061D42" w:rsidRDefault="00564B1C" w:rsidP="00405D33">
                      <w:pPr>
                        <w:pStyle w:val="Template-Adresse"/>
                        <w:rPr>
                          <w:lang w:val="en-US"/>
                        </w:rPr>
                      </w:pPr>
                      <w:r w:rsidRPr="00061D42">
                        <w:rPr>
                          <w:lang w:val="en-US"/>
                        </w:rPr>
                        <w:t>2620 Albertslund</w:t>
                      </w:r>
                    </w:p>
                    <w:p w14:paraId="56B9B817" w14:textId="77777777" w:rsidR="00564B1C" w:rsidRPr="00061D42" w:rsidRDefault="00564B1C" w:rsidP="004E5E0B">
                      <w:pPr>
                        <w:pStyle w:val="Template-Adresse"/>
                        <w:rPr>
                          <w:lang w:val="en-US"/>
                        </w:rPr>
                      </w:pPr>
                      <w:r w:rsidRPr="00061D42">
                        <w:rPr>
                          <w:lang w:val="en-US"/>
                        </w:rPr>
                        <w:t>+45 43 68 68 68</w:t>
                      </w:r>
                    </w:p>
                    <w:p w14:paraId="2DD839DA" w14:textId="77777777" w:rsidR="00564B1C" w:rsidRPr="00061D42" w:rsidRDefault="00564B1C" w:rsidP="00E578AE">
                      <w:pPr>
                        <w:pStyle w:val="Template-Adresse"/>
                        <w:rPr>
                          <w:lang w:val="en-US"/>
                        </w:rPr>
                      </w:pPr>
                      <w:r w:rsidRPr="00061D42">
                        <w:rPr>
                          <w:lang w:val="en-US"/>
                        </w:rPr>
                        <w:t>albertslund@albertslund.dk</w:t>
                      </w:r>
                    </w:p>
                    <w:p w14:paraId="5B301E76" w14:textId="77777777" w:rsidR="00564B1C" w:rsidRPr="00061D42" w:rsidRDefault="00564B1C" w:rsidP="00E578AE">
                      <w:pPr>
                        <w:pStyle w:val="Template-Adresse"/>
                        <w:rPr>
                          <w:lang w:val="en-US"/>
                        </w:rPr>
                      </w:pPr>
                      <w:r w:rsidRPr="00061D42">
                        <w:rPr>
                          <w:lang w:val="en-US"/>
                        </w:rPr>
                        <w:t>www.albertslund.dk</w:t>
                      </w:r>
                    </w:p>
                  </w:txbxContent>
                </v:textbox>
                <w10:wrap anchorx="page" anchory="page"/>
                <w10:anchorlock/>
              </v:shape>
            </w:pict>
          </mc:Fallback>
        </mc:AlternateContent>
      </w:r>
      <w:r w:rsidR="00DF427D" w:rsidRPr="00061D42">
        <w:rPr>
          <w:noProof/>
          <w:lang w:eastAsia="da-DK"/>
        </w:rPr>
        <mc:AlternateContent>
          <mc:Choice Requires="wps">
            <w:drawing>
              <wp:anchor distT="0" distB="0" distL="114300" distR="114300" simplePos="0" relativeHeight="251679998" behindDoc="0" locked="1" layoutInCell="1" allowOverlap="1" wp14:anchorId="7C1B3A30" wp14:editId="3B94346E">
                <wp:simplePos x="0" y="0"/>
                <wp:positionH relativeFrom="page">
                  <wp:posOffset>0</wp:posOffset>
                </wp:positionH>
                <wp:positionV relativeFrom="page">
                  <wp:posOffset>0</wp:posOffset>
                </wp:positionV>
                <wp:extent cx="539750" cy="10691495"/>
                <wp:effectExtent l="0" t="0" r="0" b="0"/>
                <wp:wrapNone/>
                <wp:docPr id="15" name="WhiteBorder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0" cy="10691495"/>
                        </a:xfrm>
                        <a:prstGeom prst="rect">
                          <a:avLst/>
                        </a:prstGeom>
                        <a:solidFill>
                          <a:srgbClr val="FFFFFF"/>
                        </a:solidFill>
                        <a:ln w="9525" cap="flat" cmpd="sng" algn="ctr">
                          <a:noFill/>
                          <a:prstDash val="solid"/>
                          <a:round/>
                          <a:headEnd type="none" w="med" len="med"/>
                          <a:tailEnd type="none" w="med" len="med"/>
                        </a:ln>
                        <a:effec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A3D48" id="WhiteBorderLeft" o:spid="_x0000_s1026" style="position:absolute;margin-left:0;margin-top:0;width:42.5pt;height:841.85pt;z-index:25167999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" stroked="f">
                <v:stroke joinstyle="round"/>
                <v:path arrowok="t"/>
                <w10:wrap anchorx="page" anchory="page"/>
                <w10:anchorlock/>
              </v:rect>
            </w:pict>
          </mc:Fallback>
        </mc:AlternateContent>
      </w:r>
      <w:r w:rsidR="00DF427D" w:rsidRPr="00061D42">
        <w:rPr>
          <w:noProof/>
          <w:lang w:eastAsia="da-DK"/>
        </w:rPr>
        <mc:AlternateContent>
          <mc:Choice Requires="wps">
            <w:drawing>
              <wp:anchor distT="0" distB="0" distL="114300" distR="114300" simplePos="0" relativeHeight="251680255" behindDoc="0" locked="1" layoutInCell="1" allowOverlap="1" wp14:anchorId="3FAC3681" wp14:editId="4CB3C4D6">
                <wp:simplePos x="0" y="0"/>
                <wp:positionH relativeFrom="page">
                  <wp:posOffset>0</wp:posOffset>
                </wp:positionH>
                <wp:positionV relativeFrom="page">
                  <wp:posOffset>0</wp:posOffset>
                </wp:positionV>
                <wp:extent cx="7559675" cy="539750"/>
                <wp:effectExtent l="0" t="0" r="3175" b="0"/>
                <wp:wrapNone/>
                <wp:docPr id="13" name="WhiteBorder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539750"/>
                        </a:xfrm>
                        <a:prstGeom prst="rect">
                          <a:avLst/>
                        </a:prstGeom>
                        <a:solidFill>
                          <a:srgbClr val="FFFFFF"/>
                        </a:solidFill>
                        <a:ln w="9525" cap="flat" cmpd="sng" algn="ctr">
                          <a:noFill/>
                          <a:prstDash val="solid"/>
                          <a:round/>
                          <a:headEnd type="none" w="med" len="med"/>
                          <a:tailEnd type="none" w="med" len="med"/>
                        </a:ln>
                        <a:effec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E0D43" id="WhiteBorderTop" o:spid="_x0000_s1026" style="position:absolute;margin-left:0;margin-top:0;width:595.25pt;height:42.5pt;z-index:251680255;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" stroked="f">
                <v:stroke joinstyle="round"/>
                <v:path arrowok="t"/>
                <w10:wrap anchorx="page" anchory="page"/>
                <w10:anchorlock/>
              </v:rect>
            </w:pict>
          </mc:Fallback>
        </mc:AlternateContent>
      </w:r>
      <w:r w:rsidR="00DF427D" w:rsidRPr="00061D42">
        <w:rPr>
          <w:noProof/>
          <w:lang w:eastAsia="da-DK"/>
        </w:rPr>
        <mc:AlternateContent>
          <mc:Choice Requires="wps">
            <w:drawing>
              <wp:anchor distT="0" distB="0" distL="114300" distR="114300" simplePos="0" relativeHeight="251681279" behindDoc="0" locked="1" layoutInCell="1" allowOverlap="1" wp14:anchorId="279314A5" wp14:editId="508BBBAE">
                <wp:simplePos x="0" y="0"/>
                <wp:positionH relativeFrom="page">
                  <wp:posOffset>7019925</wp:posOffset>
                </wp:positionH>
                <wp:positionV relativeFrom="page">
                  <wp:posOffset>0</wp:posOffset>
                </wp:positionV>
                <wp:extent cx="539750" cy="10691495"/>
                <wp:effectExtent l="0" t="0" r="0" b="0"/>
                <wp:wrapNone/>
                <wp:docPr id="12" name="WhiteBorder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0" cy="10691495"/>
                        </a:xfrm>
                        <a:prstGeom prst="rect">
                          <a:avLst/>
                        </a:prstGeom>
                        <a:solidFill>
                          <a:srgbClr val="FFFFFF"/>
                        </a:solidFill>
                        <a:ln w="9525" cap="flat" cmpd="sng" algn="ctr">
                          <a:noFill/>
                          <a:prstDash val="solid"/>
                          <a:round/>
                          <a:headEnd type="none" w="med" len="med"/>
                          <a:tailEnd type="none" w="med" len="med"/>
                        </a:ln>
                        <a:effec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3B9A9" id="WhiteBorderRight" o:spid="_x0000_s1026" style="position:absolute;margin-left:552.75pt;margin-top:0;width:42.5pt;height:841.85pt;z-index:251681279;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" stroked="f">
                <v:stroke joinstyle="round"/>
                <v:path arrowok="t"/>
                <w10:wrap anchorx="page" anchory="page"/>
                <w10:anchorlock/>
              </v:rect>
            </w:pict>
          </mc:Fallback>
        </mc:AlternateContent>
      </w:r>
      <w:r w:rsidR="00DF427D" w:rsidRPr="00061D42">
        <w:rPr>
          <w:noProof/>
          <w:lang w:eastAsia="da-DK"/>
        </w:rPr>
        <mc:AlternateContent>
          <mc:Choice Requires="wps">
            <w:drawing>
              <wp:anchor distT="0" distB="0" distL="114300" distR="114300" simplePos="0" relativeHeight="251682303" behindDoc="0" locked="1" layoutInCell="1" allowOverlap="1" wp14:anchorId="1BABF5D4" wp14:editId="2F0283E8">
                <wp:simplePos x="0" y="0"/>
                <wp:positionH relativeFrom="margin">
                  <wp:posOffset>2540</wp:posOffset>
                </wp:positionH>
                <wp:positionV relativeFrom="page">
                  <wp:posOffset>9725025</wp:posOffset>
                </wp:positionV>
                <wp:extent cx="359410" cy="359410"/>
                <wp:effectExtent l="0" t="0" r="0" b="0"/>
                <wp:wrapNone/>
                <wp:docPr id="9" name="BottomLeftLogoLast"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59410" cy="359410"/>
                        </a:xfrm>
                        <a:prstGeom prst="rect">
                          <a:avLst/>
                        </a:prstGeom>
                        <a:noFill/>
                        <a:ln w="9525" cap="flat" cmpd="sng" algn="ctr">
                          <a:noFill/>
                          <a:prstDash val="solid"/>
                          <a:round/>
                          <a:headEnd type="none" w="med" len="med"/>
                          <a:tailEnd type="none" w="med" len="med"/>
                        </a:ln>
                        <a:effectLst/>
                      </wps:spPr>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FD5C9" id="BottomLeftLogoLast" o:spid="_x0000_s1026" style="position:absolute;margin-left:.2pt;margin-top:765.75pt;width:28.3pt;height:28.3pt;z-index:251682303;visibility:hidden;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" filled="f" stroked="f">
                <v:stroke joinstyle="round"/>
                <v:path arrowok="t"/>
                <o:lock v:ext="edit" aspectratio="t"/>
                <v:textbox inset="0,0,0,0"/>
                <w10:wrap anchorx="margin" anchory="page"/>
                <w10:anchorlock/>
              </v:rect>
            </w:pict>
          </mc:Fallback>
        </mc:AlternateContent>
      </w:r>
      <w:r w:rsidR="00DF427D" w:rsidRPr="00061D42">
        <w:rPr>
          <w:noProof/>
          <w:lang w:eastAsia="da-DK"/>
        </w:rPr>
        <mc:AlternateContent>
          <mc:Choice Requires="wps">
            <w:drawing>
              <wp:anchor distT="0" distB="0" distL="114300" distR="114300" simplePos="0" relativeHeight="251675390" behindDoc="1" locked="1" layoutInCell="1" allowOverlap="1" wp14:anchorId="0E8B3679" wp14:editId="0DB5759C">
                <wp:simplePos x="0" y="0"/>
                <wp:positionH relativeFrom="page">
                  <wp:posOffset>0</wp:posOffset>
                </wp:positionH>
                <wp:positionV relativeFrom="page">
                  <wp:posOffset>5667375</wp:posOffset>
                </wp:positionV>
                <wp:extent cx="7559675" cy="3275965"/>
                <wp:effectExtent l="0" t="0" r="3175" b="635"/>
                <wp:wrapNone/>
                <wp:docPr id="97" name="SecondaryColo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3275965"/>
                        </a:xfrm>
                        <a:prstGeom prst="rect">
                          <a:avLst/>
                        </a:prstGeom>
                        <a:solidFill>
                          <a:srgbClr val="00305B"/>
                        </a:solidFill>
                        <a:ln w="9525" cap="flat" cmpd="sng" algn="ctr">
                          <a:noFill/>
                          <a:prstDash val="solid"/>
                          <a:round/>
                          <a:headEnd type="none" w="med" len="med"/>
                          <a:tailEnd type="none" w="med" len="med"/>
                        </a:ln>
                        <a:effectLst/>
                      </wps:spPr>
                      <wps:txbx>
                        <w:txbxContent>
                          <w:p w14:paraId="7E098B2C" w14:textId="77777777" w:rsidR="00564B1C" w:rsidRPr="000A4661" w:rsidRDefault="00564B1C" w:rsidP="00471BAC">
                            <w:pPr>
                              <w:pStyle w:val="Bagsideundertitel"/>
                              <w:rPr>
                                <w:color w:val="FFFFFF" w:themeColor="background1"/>
                                <w14:textFill>
                                  <w14:noFill/>
                                </w14:textFill>
                              </w:rPr>
                            </w:pPr>
                          </w:p>
                        </w:txbxContent>
                      </wps:txbx>
                      <wps:bodyPr rot="0" spcFirstLastPara="0" vertOverflow="overflow" horzOverflow="overflow" vert="horz" wrap="square" lIns="0" tIns="5400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B3679" id="SecondaryColor" o:spid="_x0000_s1027" style="position:absolute;left:0;text-align:left;margin-left:0;margin-top:446.25pt;width:595.25pt;height:257.95pt;z-index:-2516410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" fillcolor="#00305b" stroked="f">
                <v:stroke joinstyle="round"/>
                <v:textbox inset="0,15mm,0">
                  <w:txbxContent>
                    <w:p w14:paraId="7E098B2C" w14:textId="77777777" w:rsidR="00564B1C" w:rsidRPr="000A4661" w:rsidRDefault="00564B1C" w:rsidP="00471BAC">
                      <w:pPr>
                        <w:pStyle w:val="Bagsideundertitel"/>
                        <w:rPr>
                          <w:color w:val="FFFFFF" w:themeColor="background1"/>
                          <w14:textFill>
                            <w14:noFill/>
                          </w14:textFill>
                        </w:rPr>
                      </w:pPr>
                    </w:p>
                  </w:txbxContent>
                </v:textbox>
                <w10:wrap anchorx="page" anchory="page"/>
                <w10:anchorlock/>
              </v:rect>
            </w:pict>
          </mc:Fallback>
        </mc:AlternateContent>
      </w:r>
    </w:p>
    <w:p w14:paraId="532CD43F" w14:textId="77777777" w:rsidR="000A4661" w:rsidRPr="00061D42" w:rsidRDefault="000A4661" w:rsidP="004C70F3"/>
    <w:tbl>
      <w:tblPr>
        <w:tblStyle w:val="Tabel-Gitter"/>
        <w:tblpPr w:vertAnchor="page" w:horzAnchor="page" w:tblpX="1135" w:tblpY="975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ackpageTable"/>
      </w:tblPr>
      <w:tblGrid>
        <w:gridCol w:w="9639"/>
      </w:tblGrid>
      <w:tr w:rsidR="000A4661" w:rsidRPr="00061D42" w14:paraId="53E5A7E3" w14:textId="77777777" w:rsidTr="00AC2E12">
        <w:trPr>
          <w:trHeight w:val="825"/>
        </w:trPr>
        <w:tc>
          <w:tcPr>
            <w:tcW w:w="9639" w:type="dxa"/>
            <w:shd w:val="clear" w:color="auto" w:fill="auto"/>
          </w:tcPr>
          <w:bookmarkEnd w:id="1"/>
          <w:p w14:paraId="79D74E59" w14:textId="77777777" w:rsidR="000A4661" w:rsidRPr="00061D42" w:rsidRDefault="004A0EC6" w:rsidP="00AC2E12">
            <w:pPr>
              <w:pStyle w:val="Bagsidetitel"/>
            </w:pPr>
            <w:r>
              <w:t>Kontaktoplysninger:</w:t>
            </w:r>
          </w:p>
        </w:tc>
      </w:tr>
      <w:tr w:rsidR="00AC2E12" w:rsidRPr="00061D42" w14:paraId="221ACAC5" w14:textId="77777777" w:rsidTr="00AC2E12">
        <w:trPr>
          <w:trHeight w:val="624"/>
        </w:trPr>
        <w:tc>
          <w:tcPr>
            <w:tcW w:w="9639" w:type="dxa"/>
            <w:shd w:val="clear" w:color="auto" w:fill="auto"/>
          </w:tcPr>
          <w:p w14:paraId="2C669D89" w14:textId="501B70C5" w:rsidR="00AC2E12" w:rsidRDefault="004A0EC6" w:rsidP="00AC2E12">
            <w:pPr>
              <w:pStyle w:val="Bagsideundertitel"/>
            </w:pPr>
            <w:r>
              <w:t>Hvis du har spørgsmål kontakt:</w:t>
            </w:r>
          </w:p>
          <w:p w14:paraId="77B66416" w14:textId="69591D86" w:rsidR="004A0EC6" w:rsidRPr="009D6061" w:rsidRDefault="007F28DD" w:rsidP="00AC2E12">
            <w:pPr>
              <w:pStyle w:val="Bagsideundertitel"/>
              <w:rPr>
                <w:color w:val="FFFFFF" w:themeColor="background1"/>
              </w:rPr>
            </w:pPr>
            <w:hyperlink r:id="rId13" w:history="1">
              <w:r w:rsidR="009D6061" w:rsidRPr="009D6061">
                <w:rPr>
                  <w:rStyle w:val="Hyperlink"/>
                  <w:color w:val="FFFFFF" w:themeColor="background1"/>
                </w:rPr>
                <w:t>regnskab@albertslund.dk</w:t>
              </w:r>
            </w:hyperlink>
          </w:p>
          <w:p w14:paraId="2B2A9F99" w14:textId="77777777" w:rsidR="004A0EC6" w:rsidRDefault="004A0EC6" w:rsidP="00AC2E12">
            <w:pPr>
              <w:pStyle w:val="Bagsideundertitel"/>
            </w:pPr>
          </w:p>
          <w:p w14:paraId="3FAECEE1" w14:textId="77777777" w:rsidR="004A0EC6" w:rsidRDefault="004A0EC6" w:rsidP="00AC2E12">
            <w:pPr>
              <w:pStyle w:val="Bagsideundertitel"/>
            </w:pPr>
          </w:p>
          <w:p w14:paraId="304354D9" w14:textId="77777777" w:rsidR="004A0EC6" w:rsidRPr="00061D42" w:rsidRDefault="004A0EC6" w:rsidP="00E04375">
            <w:pPr>
              <w:pStyle w:val="Bagsideundertitel"/>
            </w:pPr>
          </w:p>
        </w:tc>
      </w:tr>
      <w:tr w:rsidR="004A0EC6" w:rsidRPr="00061D42" w14:paraId="06DF8ECE" w14:textId="77777777" w:rsidTr="00AC2E12">
        <w:trPr>
          <w:trHeight w:val="624"/>
        </w:trPr>
        <w:tc>
          <w:tcPr>
            <w:tcW w:w="9639" w:type="dxa"/>
            <w:shd w:val="clear" w:color="auto" w:fill="auto"/>
          </w:tcPr>
          <w:p w14:paraId="78E1BB68" w14:textId="77777777" w:rsidR="004A0EC6" w:rsidRDefault="004A0EC6" w:rsidP="00AC2E12">
            <w:pPr>
              <w:pStyle w:val="Bagsideundertitel"/>
            </w:pPr>
          </w:p>
        </w:tc>
      </w:tr>
    </w:tbl>
    <w:p w14:paraId="4976186D" w14:textId="77777777" w:rsidR="004C70F3" w:rsidRPr="00061D42" w:rsidRDefault="004C70F3" w:rsidP="004C70F3"/>
    <w:sectPr w:rsidR="004C70F3" w:rsidRPr="00061D42" w:rsidSect="003276C1">
      <w:headerReference w:type="default" r:id="rId14"/>
      <w:footerReference w:type="default" r:id="rId15"/>
      <w:pgSz w:w="11906" w:h="16838" w:code="9"/>
      <w:pgMar w:top="851" w:right="851" w:bottom="1247" w:left="851" w:header="567" w:footer="5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87D47" w14:textId="77777777" w:rsidR="00564B1C" w:rsidRDefault="00564B1C" w:rsidP="009E4B94">
      <w:pPr>
        <w:spacing w:line="240" w:lineRule="auto"/>
      </w:pPr>
      <w:r>
        <w:separator/>
      </w:r>
    </w:p>
    <w:p w14:paraId="7BAB0D5E" w14:textId="77777777" w:rsidR="00564B1C" w:rsidRDefault="00564B1C"/>
  </w:endnote>
  <w:endnote w:type="continuationSeparator" w:id="0">
    <w:p w14:paraId="0C5B159F" w14:textId="77777777" w:rsidR="00564B1C" w:rsidRDefault="00564B1C" w:rsidP="009E4B94">
      <w:pPr>
        <w:spacing w:line="240" w:lineRule="auto"/>
      </w:pPr>
      <w:r>
        <w:continuationSeparator/>
      </w:r>
    </w:p>
    <w:p w14:paraId="1D59258B" w14:textId="77777777" w:rsidR="00564B1C" w:rsidRDefault="00564B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Open Sans Light">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60EC" w14:textId="77777777" w:rsidR="00564B1C" w:rsidRDefault="00564B1C" w:rsidP="00395444">
    <w:pPr>
      <w:pStyle w:val="Sidefod"/>
    </w:pPr>
    <w:r>
      <w:t xml:space="preserve">- </w:t>
    </w:r>
    <w:r>
      <w:fldChar w:fldCharType="begin"/>
    </w:r>
    <w:r>
      <w:instrText xml:space="preserve"> PAGE  </w:instrText>
    </w:r>
    <w:r>
      <w:fldChar w:fldCharType="separate"/>
    </w:r>
    <w:r>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7CB0A" w14:textId="77777777" w:rsidR="00564B1C" w:rsidRDefault="00564B1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D9740" w14:textId="77777777" w:rsidR="00564B1C" w:rsidRDefault="00564B1C" w:rsidP="00D34394">
      <w:pPr>
        <w:spacing w:after="60" w:line="240" w:lineRule="auto"/>
      </w:pPr>
      <w:r>
        <w:separator/>
      </w:r>
    </w:p>
  </w:footnote>
  <w:footnote w:type="continuationSeparator" w:id="0">
    <w:p w14:paraId="15094AA7" w14:textId="77777777" w:rsidR="00564B1C" w:rsidRDefault="00564B1C" w:rsidP="00D34394">
      <w:pPr>
        <w:spacing w:after="60" w:line="240" w:lineRule="auto"/>
      </w:pPr>
      <w:r>
        <w:continuationSeparator/>
      </w:r>
    </w:p>
  </w:footnote>
  <w:footnote w:type="continuationNotice" w:id="1">
    <w:p w14:paraId="2724EB0E" w14:textId="77777777" w:rsidR="00564B1C" w:rsidRDefault="00564B1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49B4" w14:textId="77777777" w:rsidR="00564B1C" w:rsidRDefault="00564B1C">
    <w:pPr>
      <w:pStyle w:val="Sidehoved"/>
    </w:pPr>
  </w:p>
  <w:p w14:paraId="1FE6657F" w14:textId="77777777" w:rsidR="00564B1C" w:rsidRDefault="00564B1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CF1B0" w14:textId="77777777" w:rsidR="00564B1C" w:rsidRDefault="00564B1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A85C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02A6F"/>
    <w:multiLevelType w:val="hybridMultilevel"/>
    <w:tmpl w:val="3AD0A0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1F00DB"/>
    <w:multiLevelType w:val="hybridMultilevel"/>
    <w:tmpl w:val="EBC6CBEC"/>
    <w:lvl w:ilvl="0" w:tplc="DE54E68A">
      <w:numFmt w:val="bullet"/>
      <w:lvlText w:val="-"/>
      <w:lvlJc w:val="left"/>
      <w:pPr>
        <w:ind w:left="720" w:hanging="360"/>
      </w:pPr>
      <w:rPr>
        <w:rFonts w:ascii="Georgia" w:eastAsiaTheme="minorHAnsi" w:hAnsi="Georg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D874D90"/>
    <w:multiLevelType w:val="hybridMultilevel"/>
    <w:tmpl w:val="87C88EF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A3639A"/>
    <w:multiLevelType w:val="hybridMultilevel"/>
    <w:tmpl w:val="BA361E0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873673"/>
    <w:multiLevelType w:val="hybridMultilevel"/>
    <w:tmpl w:val="20F8165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812553"/>
    <w:multiLevelType w:val="multilevel"/>
    <w:tmpl w:val="5EBE2506"/>
    <w:lvl w:ilvl="0">
      <w:start w:val="1"/>
      <w:numFmt w:val="bullet"/>
      <w:pStyle w:val="Faktaboks-punktopstilling"/>
      <w:lvlText w:val=""/>
      <w:lvlJc w:val="left"/>
      <w:pPr>
        <w:ind w:left="624" w:hanging="227"/>
      </w:pPr>
      <w:rPr>
        <w:rFonts w:ascii="Symbol" w:hAnsi="Symbol" w:hint="default"/>
        <w:color w:val="FFFFFF"/>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23720DE"/>
    <w:multiLevelType w:val="hybridMultilevel"/>
    <w:tmpl w:val="3BA0E67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B02E97"/>
    <w:multiLevelType w:val="hybridMultilevel"/>
    <w:tmpl w:val="1902B0B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D83282"/>
    <w:multiLevelType w:val="multilevel"/>
    <w:tmpl w:val="F208A59C"/>
    <w:styleLink w:val="Firstlevelnumberonly"/>
    <w:lvl w:ilvl="0">
      <w:start w:val="1"/>
      <w:numFmt w:val="decimal"/>
      <w:lvlText w:val="%1"/>
      <w:lvlJc w:val="left"/>
      <w:pPr>
        <w:ind w:left="1134" w:hanging="1134"/>
      </w:pPr>
      <w:rPr>
        <w:rFonts w:hint="default"/>
        <w:sz w:val="100"/>
      </w:rPr>
    </w:lvl>
    <w:lvl w:ilvl="1">
      <w:start w:val="1"/>
      <w:numFmt w:val="none"/>
      <w:pStyle w:val="Overskrift2"/>
      <w:suff w:val="nothing"/>
      <w:lvlText w:val="%2"/>
      <w:lvlJc w:val="left"/>
      <w:pPr>
        <w:ind w:left="0" w:firstLine="0"/>
      </w:pPr>
      <w:rPr>
        <w:rFonts w:hint="default"/>
      </w:rPr>
    </w:lvl>
    <w:lvl w:ilvl="2">
      <w:start w:val="1"/>
      <w:numFmt w:val="none"/>
      <w:pStyle w:val="Overskrift3"/>
      <w:suff w:val="nothing"/>
      <w:lvlText w:val=""/>
      <w:lvlJc w:val="left"/>
      <w:pPr>
        <w:ind w:left="0" w:firstLine="0"/>
      </w:pPr>
      <w:rPr>
        <w:rFonts w:hint="default"/>
      </w:rPr>
    </w:lvl>
    <w:lvl w:ilvl="3">
      <w:start w:val="1"/>
      <w:numFmt w:val="none"/>
      <w:pStyle w:val="Overskrift4"/>
      <w:suff w:val="nothing"/>
      <w:lvlText w:val=""/>
      <w:lvlJc w:val="left"/>
      <w:pPr>
        <w:ind w:left="0" w:firstLine="0"/>
      </w:pPr>
      <w:rPr>
        <w:rFonts w:hint="default"/>
      </w:rPr>
    </w:lvl>
    <w:lvl w:ilvl="4">
      <w:start w:val="1"/>
      <w:numFmt w:val="none"/>
      <w:pStyle w:val="Overskrift5"/>
      <w:suff w:val="nothing"/>
      <w:lvlText w:val=""/>
      <w:lvlJc w:val="left"/>
      <w:pPr>
        <w:ind w:left="0" w:firstLine="0"/>
      </w:pPr>
      <w:rPr>
        <w:rFonts w:hint="default"/>
      </w:rPr>
    </w:lvl>
    <w:lvl w:ilvl="5">
      <w:start w:val="1"/>
      <w:numFmt w:val="none"/>
      <w:pStyle w:val="Overskrift6"/>
      <w:suff w:val="nothing"/>
      <w:lvlText w:val=""/>
      <w:lvlJc w:val="left"/>
      <w:pPr>
        <w:ind w:left="0" w:firstLine="0"/>
      </w:pPr>
      <w:rPr>
        <w:rFonts w:hint="default"/>
      </w:rPr>
    </w:lvl>
    <w:lvl w:ilvl="6">
      <w:start w:val="1"/>
      <w:numFmt w:val="none"/>
      <w:pStyle w:val="Overskrift7"/>
      <w:suff w:val="nothing"/>
      <w:lvlText w:val=""/>
      <w:lvlJc w:val="left"/>
      <w:pPr>
        <w:ind w:left="0" w:firstLine="0"/>
      </w:pPr>
      <w:rPr>
        <w:rFonts w:hint="default"/>
      </w:rPr>
    </w:lvl>
    <w:lvl w:ilvl="7">
      <w:start w:val="1"/>
      <w:numFmt w:val="none"/>
      <w:pStyle w:val="Overskrift8"/>
      <w:suff w:val="nothing"/>
      <w:lvlText w:val=""/>
      <w:lvlJc w:val="left"/>
      <w:pPr>
        <w:ind w:left="0" w:firstLine="0"/>
      </w:pPr>
      <w:rPr>
        <w:rFonts w:hint="default"/>
      </w:rPr>
    </w:lvl>
    <w:lvl w:ilvl="8">
      <w:start w:val="1"/>
      <w:numFmt w:val="none"/>
      <w:pStyle w:val="Overskrift9"/>
      <w:suff w:val="nothing"/>
      <w:lvlText w:val=""/>
      <w:lvlJc w:val="left"/>
      <w:pPr>
        <w:ind w:left="0" w:firstLine="0"/>
      </w:pPr>
      <w:rPr>
        <w:rFonts w:hint="default"/>
      </w:rPr>
    </w:lvl>
  </w:abstractNum>
  <w:abstractNum w:abstractNumId="19" w15:restartNumberingAfterBreak="0">
    <w:nsid w:val="7E20588C"/>
    <w:multiLevelType w:val="multilevel"/>
    <w:tmpl w:val="4FBA0B78"/>
    <w:lvl w:ilvl="0">
      <w:start w:val="1"/>
      <w:numFmt w:val="decimal"/>
      <w:pStyle w:val="Opstilling-talellerbogst"/>
      <w:lvlText w:val="%1."/>
      <w:lvlJc w:val="left"/>
      <w:pPr>
        <w:ind w:left="567" w:hanging="454"/>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58" w:hanging="737"/>
      </w:pPr>
      <w:rPr>
        <w:rFonts w:hint="default"/>
      </w:rPr>
    </w:lvl>
    <w:lvl w:ilvl="3">
      <w:start w:val="1"/>
      <w:numFmt w:val="decimal"/>
      <w:lvlText w:val="%1.%2.%3.%4."/>
      <w:lvlJc w:val="left"/>
      <w:pPr>
        <w:ind w:left="2438" w:hanging="963"/>
      </w:pPr>
      <w:rPr>
        <w:rFonts w:hint="default"/>
      </w:rPr>
    </w:lvl>
    <w:lvl w:ilvl="4">
      <w:start w:val="1"/>
      <w:numFmt w:val="decimal"/>
      <w:lvlText w:val="%1.%2.%3.%4.%5."/>
      <w:lvlJc w:val="left"/>
      <w:pPr>
        <w:ind w:left="3005" w:hanging="1076"/>
      </w:pPr>
      <w:rPr>
        <w:rFonts w:hint="default"/>
      </w:rPr>
    </w:lvl>
    <w:lvl w:ilvl="5">
      <w:start w:val="1"/>
      <w:numFmt w:val="decimal"/>
      <w:lvlText w:val="%1.%2.%3.%4.%5.%6."/>
      <w:lvlJc w:val="left"/>
      <w:pPr>
        <w:ind w:left="3629" w:hanging="1246"/>
      </w:pPr>
      <w:rPr>
        <w:rFonts w:hint="default"/>
      </w:rPr>
    </w:lvl>
    <w:lvl w:ilvl="6">
      <w:start w:val="1"/>
      <w:numFmt w:val="decimal"/>
      <w:lvlText w:val="%1.%2.%3.%4.%5.%6.%7."/>
      <w:lvlJc w:val="left"/>
      <w:pPr>
        <w:ind w:left="4309" w:hanging="1472"/>
      </w:pPr>
      <w:rPr>
        <w:rFonts w:hint="default"/>
      </w:rPr>
    </w:lvl>
    <w:lvl w:ilvl="7">
      <w:start w:val="1"/>
      <w:numFmt w:val="decimal"/>
      <w:lvlText w:val="%1.%2.%3.%4.%5.%6.%7.%8."/>
      <w:lvlJc w:val="left"/>
      <w:pPr>
        <w:ind w:left="4933" w:hanging="1642"/>
      </w:pPr>
      <w:rPr>
        <w:rFonts w:hint="default"/>
      </w:rPr>
    </w:lvl>
    <w:lvl w:ilvl="8">
      <w:start w:val="1"/>
      <w:numFmt w:val="decimal"/>
      <w:lvlText w:val="%1.%2.%3.%4.%5.%6.%7.%8.%9."/>
      <w:lvlJc w:val="left"/>
      <w:pPr>
        <w:ind w:left="5670" w:hanging="1925"/>
      </w:pPr>
      <w:rPr>
        <w:rFonts w:hint="default"/>
      </w:rPr>
    </w:lvl>
  </w:abstractNum>
  <w:abstractNum w:abstractNumId="20" w15:restartNumberingAfterBreak="0">
    <w:nsid w:val="7FB354B8"/>
    <w:multiLevelType w:val="multilevel"/>
    <w:tmpl w:val="53BCC206"/>
    <w:lvl w:ilvl="0">
      <w:start w:val="1"/>
      <w:numFmt w:val="bullet"/>
      <w:pStyle w:val="Opstilling-punkttegn"/>
      <w:lvlText w:val=""/>
      <w:lvlJc w:val="left"/>
      <w:pPr>
        <w:tabs>
          <w:tab w:val="num" w:pos="340"/>
        </w:tabs>
        <w:ind w:left="340" w:hanging="227"/>
      </w:pPr>
      <w:rPr>
        <w:rFonts w:ascii="Symbol" w:hAnsi="Symbol" w:hint="default"/>
        <w:color w:val="auto"/>
      </w:rPr>
    </w:lvl>
    <w:lvl w:ilvl="1">
      <w:start w:val="1"/>
      <w:numFmt w:val="bullet"/>
      <w:lvlText w:val=""/>
      <w:lvlJc w:val="left"/>
      <w:pPr>
        <w:tabs>
          <w:tab w:val="num" w:pos="511"/>
        </w:tabs>
        <w:ind w:left="567" w:hanging="227"/>
      </w:pPr>
      <w:rPr>
        <w:rFonts w:ascii="Symbol" w:hAnsi="Symbol" w:hint="default"/>
        <w:color w:val="auto"/>
      </w:rPr>
    </w:lvl>
    <w:lvl w:ilvl="2">
      <w:start w:val="1"/>
      <w:numFmt w:val="bullet"/>
      <w:lvlText w:val=""/>
      <w:lvlJc w:val="left"/>
      <w:pPr>
        <w:tabs>
          <w:tab w:val="num" w:pos="738"/>
        </w:tabs>
        <w:ind w:left="794" w:hanging="227"/>
      </w:pPr>
      <w:rPr>
        <w:rFonts w:ascii="Symbol" w:hAnsi="Symbol" w:hint="default"/>
        <w:color w:val="auto"/>
      </w:rPr>
    </w:lvl>
    <w:lvl w:ilvl="3">
      <w:start w:val="1"/>
      <w:numFmt w:val="bullet"/>
      <w:lvlText w:val=""/>
      <w:lvlJc w:val="left"/>
      <w:pPr>
        <w:tabs>
          <w:tab w:val="num" w:pos="965"/>
        </w:tabs>
        <w:ind w:left="1021" w:hanging="227"/>
      </w:pPr>
      <w:rPr>
        <w:rFonts w:ascii="Symbol" w:hAnsi="Symbol" w:hint="default"/>
      </w:rPr>
    </w:lvl>
    <w:lvl w:ilvl="4">
      <w:start w:val="1"/>
      <w:numFmt w:val="bullet"/>
      <w:lvlText w:val=""/>
      <w:lvlJc w:val="left"/>
      <w:pPr>
        <w:tabs>
          <w:tab w:val="num" w:pos="1192"/>
        </w:tabs>
        <w:ind w:left="1248" w:hanging="227"/>
      </w:pPr>
      <w:rPr>
        <w:rFonts w:ascii="Symbol" w:hAnsi="Symbol" w:hint="default"/>
        <w:color w:val="auto"/>
      </w:rPr>
    </w:lvl>
    <w:lvl w:ilvl="5">
      <w:start w:val="1"/>
      <w:numFmt w:val="bullet"/>
      <w:lvlText w:val=""/>
      <w:lvlJc w:val="left"/>
      <w:pPr>
        <w:tabs>
          <w:tab w:val="num" w:pos="1419"/>
        </w:tabs>
        <w:ind w:left="1475" w:hanging="227"/>
      </w:pPr>
      <w:rPr>
        <w:rFonts w:ascii="Symbol" w:hAnsi="Symbol" w:hint="default"/>
        <w:color w:val="auto"/>
      </w:rPr>
    </w:lvl>
    <w:lvl w:ilvl="6">
      <w:start w:val="1"/>
      <w:numFmt w:val="bullet"/>
      <w:lvlText w:val=""/>
      <w:lvlJc w:val="left"/>
      <w:pPr>
        <w:tabs>
          <w:tab w:val="num" w:pos="1646"/>
        </w:tabs>
        <w:ind w:left="1702" w:hanging="227"/>
      </w:pPr>
      <w:rPr>
        <w:rFonts w:ascii="Symbol" w:hAnsi="Symbol" w:hint="default"/>
        <w:color w:val="auto"/>
      </w:rPr>
    </w:lvl>
    <w:lvl w:ilvl="7">
      <w:start w:val="1"/>
      <w:numFmt w:val="bullet"/>
      <w:lvlText w:val=""/>
      <w:lvlJc w:val="left"/>
      <w:pPr>
        <w:tabs>
          <w:tab w:val="num" w:pos="1873"/>
        </w:tabs>
        <w:ind w:left="1929" w:hanging="227"/>
      </w:pPr>
      <w:rPr>
        <w:rFonts w:ascii="Symbol" w:hAnsi="Symbol" w:hint="default"/>
      </w:rPr>
    </w:lvl>
    <w:lvl w:ilvl="8">
      <w:start w:val="1"/>
      <w:numFmt w:val="bullet"/>
      <w:lvlText w:val=""/>
      <w:lvlJc w:val="left"/>
      <w:pPr>
        <w:tabs>
          <w:tab w:val="num" w:pos="2100"/>
        </w:tabs>
        <w:ind w:left="2156" w:hanging="227"/>
      </w:pPr>
      <w:rPr>
        <w:rFonts w:ascii="Symbol" w:hAnsi="Symbol" w:hint="default"/>
        <w:color w:val="auto"/>
      </w:rPr>
    </w:lvl>
  </w:abstractNum>
  <w:num w:numId="1" w16cid:durableId="1741977720">
    <w:abstractNumId w:val="20"/>
  </w:num>
  <w:num w:numId="2" w16cid:durableId="1943102448">
    <w:abstractNumId w:val="7"/>
  </w:num>
  <w:num w:numId="3" w16cid:durableId="1437403776">
    <w:abstractNumId w:val="6"/>
  </w:num>
  <w:num w:numId="4" w16cid:durableId="452292709">
    <w:abstractNumId w:val="5"/>
  </w:num>
  <w:num w:numId="5" w16cid:durableId="1079715559">
    <w:abstractNumId w:val="4"/>
  </w:num>
  <w:num w:numId="6" w16cid:durableId="2006782574">
    <w:abstractNumId w:val="19"/>
  </w:num>
  <w:num w:numId="7" w16cid:durableId="891842026">
    <w:abstractNumId w:val="3"/>
  </w:num>
  <w:num w:numId="8" w16cid:durableId="1436629627">
    <w:abstractNumId w:val="2"/>
  </w:num>
  <w:num w:numId="9" w16cid:durableId="947934553">
    <w:abstractNumId w:val="1"/>
  </w:num>
  <w:num w:numId="10" w16cid:durableId="1191798387">
    <w:abstractNumId w:val="0"/>
  </w:num>
  <w:num w:numId="11" w16cid:durableId="614681977">
    <w:abstractNumId w:val="8"/>
  </w:num>
  <w:num w:numId="12" w16cid:durableId="897740432">
    <w:abstractNumId w:val="19"/>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542711123">
    <w:abstractNumId w:val="18"/>
  </w:num>
  <w:num w:numId="14" w16cid:durableId="7141607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6408420">
    <w:abstractNumId w:val="9"/>
  </w:num>
  <w:num w:numId="16" w16cid:durableId="853811294">
    <w:abstractNumId w:val="20"/>
  </w:num>
  <w:num w:numId="17" w16cid:durableId="1708024501">
    <w:abstractNumId w:val="19"/>
  </w:num>
  <w:num w:numId="18" w16cid:durableId="1772505671">
    <w:abstractNumId w:val="11"/>
  </w:num>
  <w:num w:numId="19" w16cid:durableId="1955477400">
    <w:abstractNumId w:val="15"/>
  </w:num>
  <w:num w:numId="20" w16cid:durableId="2031255275">
    <w:abstractNumId w:val="15"/>
  </w:num>
  <w:num w:numId="21" w16cid:durableId="1835602231">
    <w:abstractNumId w:val="15"/>
  </w:num>
  <w:num w:numId="22" w16cid:durableId="1013993943">
    <w:abstractNumId w:val="16"/>
  </w:num>
  <w:num w:numId="23" w16cid:durableId="2092460277">
    <w:abstractNumId w:val="17"/>
  </w:num>
  <w:num w:numId="24" w16cid:durableId="1929381157">
    <w:abstractNumId w:val="10"/>
  </w:num>
  <w:num w:numId="25" w16cid:durableId="545915612">
    <w:abstractNumId w:val="13"/>
  </w:num>
  <w:num w:numId="26" w16cid:durableId="734857572">
    <w:abstractNumId w:val="12"/>
  </w:num>
  <w:num w:numId="27" w16cid:durableId="20698347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0"/>
  <w:autoHyphenation/>
  <w:hyphenationZone w:val="425"/>
  <w:characterSpacingControl w:val="doNotCompress"/>
  <w:hdrShapeDefaults>
    <o:shapedefaults v:ext="edit" spidmax="2252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D42"/>
    <w:rsid w:val="00002185"/>
    <w:rsid w:val="00004865"/>
    <w:rsid w:val="000059EC"/>
    <w:rsid w:val="00007B39"/>
    <w:rsid w:val="000167F9"/>
    <w:rsid w:val="00020817"/>
    <w:rsid w:val="0002450F"/>
    <w:rsid w:val="000262F9"/>
    <w:rsid w:val="00031940"/>
    <w:rsid w:val="00034996"/>
    <w:rsid w:val="00042FFD"/>
    <w:rsid w:val="00047866"/>
    <w:rsid w:val="00052443"/>
    <w:rsid w:val="00054515"/>
    <w:rsid w:val="00061D42"/>
    <w:rsid w:val="00063F8B"/>
    <w:rsid w:val="000714A1"/>
    <w:rsid w:val="000714B0"/>
    <w:rsid w:val="00075D41"/>
    <w:rsid w:val="00093194"/>
    <w:rsid w:val="00094ABD"/>
    <w:rsid w:val="00095B9E"/>
    <w:rsid w:val="000A4661"/>
    <w:rsid w:val="000A7467"/>
    <w:rsid w:val="000D164F"/>
    <w:rsid w:val="000D32B7"/>
    <w:rsid w:val="000E0E06"/>
    <w:rsid w:val="000F44B7"/>
    <w:rsid w:val="000F58CA"/>
    <w:rsid w:val="00105350"/>
    <w:rsid w:val="00121C21"/>
    <w:rsid w:val="001305F4"/>
    <w:rsid w:val="00132088"/>
    <w:rsid w:val="0013244F"/>
    <w:rsid w:val="00140247"/>
    <w:rsid w:val="001404F8"/>
    <w:rsid w:val="00141DA4"/>
    <w:rsid w:val="00152239"/>
    <w:rsid w:val="00154CDF"/>
    <w:rsid w:val="00160AE9"/>
    <w:rsid w:val="00160FA3"/>
    <w:rsid w:val="0017374D"/>
    <w:rsid w:val="00182651"/>
    <w:rsid w:val="0018409F"/>
    <w:rsid w:val="00190EED"/>
    <w:rsid w:val="00194F3B"/>
    <w:rsid w:val="001A0828"/>
    <w:rsid w:val="001A1F73"/>
    <w:rsid w:val="001C2B1A"/>
    <w:rsid w:val="001C3A2F"/>
    <w:rsid w:val="001C5684"/>
    <w:rsid w:val="001D7D97"/>
    <w:rsid w:val="001F0EE9"/>
    <w:rsid w:val="001F125F"/>
    <w:rsid w:val="001F6B00"/>
    <w:rsid w:val="002016B8"/>
    <w:rsid w:val="00214661"/>
    <w:rsid w:val="00214EBF"/>
    <w:rsid w:val="00222F58"/>
    <w:rsid w:val="00227139"/>
    <w:rsid w:val="002326D1"/>
    <w:rsid w:val="00234CE9"/>
    <w:rsid w:val="00242E0D"/>
    <w:rsid w:val="00244D70"/>
    <w:rsid w:val="00247C3A"/>
    <w:rsid w:val="002519B4"/>
    <w:rsid w:val="00261EEA"/>
    <w:rsid w:val="00265643"/>
    <w:rsid w:val="002658A2"/>
    <w:rsid w:val="00293FD7"/>
    <w:rsid w:val="002A1954"/>
    <w:rsid w:val="002A2ADF"/>
    <w:rsid w:val="002B0816"/>
    <w:rsid w:val="002B354E"/>
    <w:rsid w:val="002C3CB7"/>
    <w:rsid w:val="002C47CA"/>
    <w:rsid w:val="002D5562"/>
    <w:rsid w:val="002D59B5"/>
    <w:rsid w:val="002D6069"/>
    <w:rsid w:val="002D6A64"/>
    <w:rsid w:val="002E3DF3"/>
    <w:rsid w:val="002E4A75"/>
    <w:rsid w:val="002E7070"/>
    <w:rsid w:val="002E74A4"/>
    <w:rsid w:val="002E7D37"/>
    <w:rsid w:val="00302851"/>
    <w:rsid w:val="003040D1"/>
    <w:rsid w:val="003069F3"/>
    <w:rsid w:val="00313FE1"/>
    <w:rsid w:val="00323DD2"/>
    <w:rsid w:val="0032730A"/>
    <w:rsid w:val="003276C1"/>
    <w:rsid w:val="00333BA3"/>
    <w:rsid w:val="003422F9"/>
    <w:rsid w:val="00357BF5"/>
    <w:rsid w:val="00362665"/>
    <w:rsid w:val="003629EA"/>
    <w:rsid w:val="0036658E"/>
    <w:rsid w:val="00372A94"/>
    <w:rsid w:val="003770D0"/>
    <w:rsid w:val="00395444"/>
    <w:rsid w:val="00395F20"/>
    <w:rsid w:val="003B35B0"/>
    <w:rsid w:val="003C4F9F"/>
    <w:rsid w:val="003C60F1"/>
    <w:rsid w:val="003D33BC"/>
    <w:rsid w:val="003D578E"/>
    <w:rsid w:val="00404206"/>
    <w:rsid w:val="00405D33"/>
    <w:rsid w:val="00413F2D"/>
    <w:rsid w:val="00424709"/>
    <w:rsid w:val="00424AD9"/>
    <w:rsid w:val="004306FC"/>
    <w:rsid w:val="0043121A"/>
    <w:rsid w:val="004467A3"/>
    <w:rsid w:val="00470751"/>
    <w:rsid w:val="00471BAC"/>
    <w:rsid w:val="00480B7E"/>
    <w:rsid w:val="0048281A"/>
    <w:rsid w:val="00494B41"/>
    <w:rsid w:val="004A0EC6"/>
    <w:rsid w:val="004B1424"/>
    <w:rsid w:val="004B29A8"/>
    <w:rsid w:val="004B3AB2"/>
    <w:rsid w:val="004C01B2"/>
    <w:rsid w:val="004C4495"/>
    <w:rsid w:val="004C4764"/>
    <w:rsid w:val="004C6223"/>
    <w:rsid w:val="004C70F3"/>
    <w:rsid w:val="004D5406"/>
    <w:rsid w:val="004D6768"/>
    <w:rsid w:val="004E5E0B"/>
    <w:rsid w:val="00500A87"/>
    <w:rsid w:val="00500F64"/>
    <w:rsid w:val="005178A7"/>
    <w:rsid w:val="005240D5"/>
    <w:rsid w:val="00554C0C"/>
    <w:rsid w:val="00555EEF"/>
    <w:rsid w:val="00564B1C"/>
    <w:rsid w:val="005704DC"/>
    <w:rsid w:val="005843C6"/>
    <w:rsid w:val="005859FB"/>
    <w:rsid w:val="005A28D4"/>
    <w:rsid w:val="005A6F99"/>
    <w:rsid w:val="005B4E57"/>
    <w:rsid w:val="005C2338"/>
    <w:rsid w:val="005C5F97"/>
    <w:rsid w:val="005D1581"/>
    <w:rsid w:val="005D6B33"/>
    <w:rsid w:val="005E46FB"/>
    <w:rsid w:val="005F1580"/>
    <w:rsid w:val="005F3978"/>
    <w:rsid w:val="005F3ED8"/>
    <w:rsid w:val="005F6B57"/>
    <w:rsid w:val="005F6F19"/>
    <w:rsid w:val="00606AEA"/>
    <w:rsid w:val="006104EA"/>
    <w:rsid w:val="006107A7"/>
    <w:rsid w:val="00623D71"/>
    <w:rsid w:val="00627851"/>
    <w:rsid w:val="00630447"/>
    <w:rsid w:val="00632EC9"/>
    <w:rsid w:val="0063322A"/>
    <w:rsid w:val="006345FF"/>
    <w:rsid w:val="00647BF8"/>
    <w:rsid w:val="00655B49"/>
    <w:rsid w:val="0066453C"/>
    <w:rsid w:val="00665F58"/>
    <w:rsid w:val="00670450"/>
    <w:rsid w:val="00680ED6"/>
    <w:rsid w:val="00681D83"/>
    <w:rsid w:val="006900C2"/>
    <w:rsid w:val="00696147"/>
    <w:rsid w:val="006B30A9"/>
    <w:rsid w:val="006C7925"/>
    <w:rsid w:val="006D0463"/>
    <w:rsid w:val="006D6BBC"/>
    <w:rsid w:val="006E0538"/>
    <w:rsid w:val="006E165C"/>
    <w:rsid w:val="00700D1D"/>
    <w:rsid w:val="0070267E"/>
    <w:rsid w:val="0070322B"/>
    <w:rsid w:val="00706E32"/>
    <w:rsid w:val="00707565"/>
    <w:rsid w:val="00711FC7"/>
    <w:rsid w:val="0071206E"/>
    <w:rsid w:val="00723A54"/>
    <w:rsid w:val="00736EB8"/>
    <w:rsid w:val="00737B07"/>
    <w:rsid w:val="007546AF"/>
    <w:rsid w:val="00755D9C"/>
    <w:rsid w:val="00764868"/>
    <w:rsid w:val="00765934"/>
    <w:rsid w:val="00782491"/>
    <w:rsid w:val="00791C73"/>
    <w:rsid w:val="007976F5"/>
    <w:rsid w:val="007A4539"/>
    <w:rsid w:val="007A6822"/>
    <w:rsid w:val="007B64C6"/>
    <w:rsid w:val="007C4622"/>
    <w:rsid w:val="007E373C"/>
    <w:rsid w:val="007E564A"/>
    <w:rsid w:val="007F28DD"/>
    <w:rsid w:val="007F7138"/>
    <w:rsid w:val="00800968"/>
    <w:rsid w:val="00805EB0"/>
    <w:rsid w:val="00817368"/>
    <w:rsid w:val="008313EC"/>
    <w:rsid w:val="00832115"/>
    <w:rsid w:val="00841B34"/>
    <w:rsid w:val="0086290C"/>
    <w:rsid w:val="00864A2C"/>
    <w:rsid w:val="00867C54"/>
    <w:rsid w:val="00881D3D"/>
    <w:rsid w:val="00892D08"/>
    <w:rsid w:val="00893791"/>
    <w:rsid w:val="00895582"/>
    <w:rsid w:val="008A73A3"/>
    <w:rsid w:val="008B651A"/>
    <w:rsid w:val="008C563B"/>
    <w:rsid w:val="008D2321"/>
    <w:rsid w:val="008D5FF2"/>
    <w:rsid w:val="008E5A6D"/>
    <w:rsid w:val="008F32DF"/>
    <w:rsid w:val="008F4D20"/>
    <w:rsid w:val="008F779F"/>
    <w:rsid w:val="009035D4"/>
    <w:rsid w:val="0090550C"/>
    <w:rsid w:val="00905A59"/>
    <w:rsid w:val="009115DE"/>
    <w:rsid w:val="00912711"/>
    <w:rsid w:val="00912F03"/>
    <w:rsid w:val="00917E9D"/>
    <w:rsid w:val="009263BF"/>
    <w:rsid w:val="00934DC8"/>
    <w:rsid w:val="00946A7E"/>
    <w:rsid w:val="0094757D"/>
    <w:rsid w:val="00951B25"/>
    <w:rsid w:val="009722D6"/>
    <w:rsid w:val="009737E4"/>
    <w:rsid w:val="00976F35"/>
    <w:rsid w:val="00981D5E"/>
    <w:rsid w:val="00983B74"/>
    <w:rsid w:val="00990263"/>
    <w:rsid w:val="009928CD"/>
    <w:rsid w:val="00994CF2"/>
    <w:rsid w:val="00994F94"/>
    <w:rsid w:val="00995B6B"/>
    <w:rsid w:val="00995C40"/>
    <w:rsid w:val="009A4CCC"/>
    <w:rsid w:val="009B6F62"/>
    <w:rsid w:val="009D6061"/>
    <w:rsid w:val="009E4B94"/>
    <w:rsid w:val="009F2447"/>
    <w:rsid w:val="009F305B"/>
    <w:rsid w:val="00A01411"/>
    <w:rsid w:val="00A02D4D"/>
    <w:rsid w:val="00A51F6E"/>
    <w:rsid w:val="00A90C47"/>
    <w:rsid w:val="00A93683"/>
    <w:rsid w:val="00A972FB"/>
    <w:rsid w:val="00AA2702"/>
    <w:rsid w:val="00AB4582"/>
    <w:rsid w:val="00AC06E0"/>
    <w:rsid w:val="00AC2E12"/>
    <w:rsid w:val="00AC4458"/>
    <w:rsid w:val="00AD05CB"/>
    <w:rsid w:val="00AD6C7A"/>
    <w:rsid w:val="00AE1E63"/>
    <w:rsid w:val="00AE3FA0"/>
    <w:rsid w:val="00AF13FF"/>
    <w:rsid w:val="00AF1D02"/>
    <w:rsid w:val="00B00D92"/>
    <w:rsid w:val="00B024B1"/>
    <w:rsid w:val="00B1054A"/>
    <w:rsid w:val="00B22196"/>
    <w:rsid w:val="00B22B24"/>
    <w:rsid w:val="00B36EA6"/>
    <w:rsid w:val="00B37BD5"/>
    <w:rsid w:val="00B44883"/>
    <w:rsid w:val="00B477AC"/>
    <w:rsid w:val="00B50C8C"/>
    <w:rsid w:val="00B52DC6"/>
    <w:rsid w:val="00B55E76"/>
    <w:rsid w:val="00B61E11"/>
    <w:rsid w:val="00B773B8"/>
    <w:rsid w:val="00B77B38"/>
    <w:rsid w:val="00B87427"/>
    <w:rsid w:val="00BA2E85"/>
    <w:rsid w:val="00BA3C4E"/>
    <w:rsid w:val="00BB1E86"/>
    <w:rsid w:val="00BB2FE5"/>
    <w:rsid w:val="00BB4255"/>
    <w:rsid w:val="00BC52D8"/>
    <w:rsid w:val="00BD1859"/>
    <w:rsid w:val="00BD47E6"/>
    <w:rsid w:val="00BE2DEC"/>
    <w:rsid w:val="00BE3865"/>
    <w:rsid w:val="00BE6971"/>
    <w:rsid w:val="00C00DA0"/>
    <w:rsid w:val="00C16D2F"/>
    <w:rsid w:val="00C23F66"/>
    <w:rsid w:val="00C345D2"/>
    <w:rsid w:val="00C357EF"/>
    <w:rsid w:val="00C3689B"/>
    <w:rsid w:val="00C45C95"/>
    <w:rsid w:val="00C60CD8"/>
    <w:rsid w:val="00C64677"/>
    <w:rsid w:val="00C66E61"/>
    <w:rsid w:val="00C71743"/>
    <w:rsid w:val="00C76AEB"/>
    <w:rsid w:val="00C805C9"/>
    <w:rsid w:val="00CA01DF"/>
    <w:rsid w:val="00CB322D"/>
    <w:rsid w:val="00CB6C58"/>
    <w:rsid w:val="00CC6322"/>
    <w:rsid w:val="00CD37E3"/>
    <w:rsid w:val="00CD5295"/>
    <w:rsid w:val="00CE6FDB"/>
    <w:rsid w:val="00CF4EBB"/>
    <w:rsid w:val="00CF5F93"/>
    <w:rsid w:val="00D236F1"/>
    <w:rsid w:val="00D27D0E"/>
    <w:rsid w:val="00D340F5"/>
    <w:rsid w:val="00D34394"/>
    <w:rsid w:val="00D36954"/>
    <w:rsid w:val="00D36FED"/>
    <w:rsid w:val="00D3752F"/>
    <w:rsid w:val="00D40CD8"/>
    <w:rsid w:val="00D42AE6"/>
    <w:rsid w:val="00D5277E"/>
    <w:rsid w:val="00D53670"/>
    <w:rsid w:val="00D61377"/>
    <w:rsid w:val="00D639EB"/>
    <w:rsid w:val="00D650C9"/>
    <w:rsid w:val="00D723B3"/>
    <w:rsid w:val="00D77654"/>
    <w:rsid w:val="00D8293E"/>
    <w:rsid w:val="00D96141"/>
    <w:rsid w:val="00D97893"/>
    <w:rsid w:val="00DA17DD"/>
    <w:rsid w:val="00DB1858"/>
    <w:rsid w:val="00DB31AF"/>
    <w:rsid w:val="00DC152A"/>
    <w:rsid w:val="00DC61BD"/>
    <w:rsid w:val="00DD1936"/>
    <w:rsid w:val="00DE0BBC"/>
    <w:rsid w:val="00DE2B28"/>
    <w:rsid w:val="00DF2B40"/>
    <w:rsid w:val="00DF4222"/>
    <w:rsid w:val="00DF427D"/>
    <w:rsid w:val="00E04375"/>
    <w:rsid w:val="00E048B0"/>
    <w:rsid w:val="00E0517D"/>
    <w:rsid w:val="00E073D6"/>
    <w:rsid w:val="00E22D7D"/>
    <w:rsid w:val="00E430C0"/>
    <w:rsid w:val="00E53EE9"/>
    <w:rsid w:val="00E54847"/>
    <w:rsid w:val="00E5657A"/>
    <w:rsid w:val="00E578AE"/>
    <w:rsid w:val="00E57AE6"/>
    <w:rsid w:val="00E70E29"/>
    <w:rsid w:val="00E717C3"/>
    <w:rsid w:val="00E75013"/>
    <w:rsid w:val="00E85977"/>
    <w:rsid w:val="00E94981"/>
    <w:rsid w:val="00EB0BF8"/>
    <w:rsid w:val="00EC0568"/>
    <w:rsid w:val="00ED6642"/>
    <w:rsid w:val="00EF3F43"/>
    <w:rsid w:val="00EF4346"/>
    <w:rsid w:val="00F0705F"/>
    <w:rsid w:val="00F10E04"/>
    <w:rsid w:val="00F11524"/>
    <w:rsid w:val="00F154D0"/>
    <w:rsid w:val="00F24BAB"/>
    <w:rsid w:val="00F25BC5"/>
    <w:rsid w:val="00F32958"/>
    <w:rsid w:val="00F53137"/>
    <w:rsid w:val="00F579F5"/>
    <w:rsid w:val="00F61925"/>
    <w:rsid w:val="00F621EB"/>
    <w:rsid w:val="00F676F2"/>
    <w:rsid w:val="00F710A5"/>
    <w:rsid w:val="00F73A65"/>
    <w:rsid w:val="00F74FBE"/>
    <w:rsid w:val="00F773B0"/>
    <w:rsid w:val="00F93AC0"/>
    <w:rsid w:val="00FA0AAE"/>
    <w:rsid w:val="00FA2E5B"/>
    <w:rsid w:val="00FB0CE6"/>
    <w:rsid w:val="00FB53E6"/>
    <w:rsid w:val="00FC3181"/>
    <w:rsid w:val="00FE2C9C"/>
    <w:rsid w:val="00FE57DC"/>
    <w:rsid w:val="00FE761C"/>
    <w:rsid w:val="00FF34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788CA49"/>
  <w15:docId w15:val="{5F543344-47C9-46B8-B2DF-BB455DA7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iPriority="21" w:unhideWhenUsed="1"/>
    <w:lsdException w:name="index heading" w:semiHidden="1"/>
    <w:lsdException w:name="caption" w:semiHidden="1" w:uiPriority="3" w:unhideWhenUsed="1"/>
    <w:lsdException w:name="table of figures" w:semiHidden="1" w:unhideWhenUsed="1"/>
    <w:lsdException w:name="envelope address" w:semiHidden="1"/>
    <w:lsdException w:name="envelope return" w:semiHidden="1"/>
    <w:lsdException w:name="footnote reference" w:semiHidden="1" w:uiPriority="21" w:unhideWhenUsed="1"/>
    <w:lsdException w:name="annotation reference" w:semiHidden="1"/>
    <w:lsdException w:name="line number" w:semiHidden="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iPriority="2" w:unhideWhenUsed="1" w:qFormat="1"/>
    <w:lsdException w:name="List Number"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iPriority="21" w:unhideWhenUsed="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684"/>
    <w:pPr>
      <w:jc w:val="both"/>
    </w:pPr>
  </w:style>
  <w:style w:type="paragraph" w:styleId="Overskrift1">
    <w:name w:val="heading 1"/>
    <w:basedOn w:val="Normal"/>
    <w:next w:val="Overskrift2"/>
    <w:link w:val="Overskrift1Tegn"/>
    <w:uiPriority w:val="1"/>
    <w:qFormat/>
    <w:rsid w:val="001A1F73"/>
    <w:pPr>
      <w:tabs>
        <w:tab w:val="left" w:pos="6165"/>
      </w:tabs>
      <w:spacing w:after="1200" w:line="650" w:lineRule="atLeast"/>
      <w:contextualSpacing/>
      <w:jc w:val="left"/>
      <w:outlineLvl w:val="0"/>
    </w:pPr>
    <w:rPr>
      <w:rFonts w:ascii="Open Sans SemiBold" w:eastAsiaTheme="majorEastAsia" w:hAnsi="Open Sans SemiBold" w:cstheme="majorBidi"/>
      <w:bCs/>
      <w:color w:val="00305B"/>
      <w:sz w:val="60"/>
      <w:szCs w:val="28"/>
    </w:rPr>
  </w:style>
  <w:style w:type="paragraph" w:styleId="Overskrift2">
    <w:name w:val="heading 2"/>
    <w:basedOn w:val="Normal"/>
    <w:next w:val="Normal"/>
    <w:link w:val="Overskrift2Tegn"/>
    <w:uiPriority w:val="1"/>
    <w:qFormat/>
    <w:rsid w:val="00912F03"/>
    <w:pPr>
      <w:keepNext/>
      <w:keepLines/>
      <w:numPr>
        <w:ilvl w:val="1"/>
        <w:numId w:val="13"/>
      </w:numPr>
      <w:spacing w:before="280" w:line="300" w:lineRule="atLeast"/>
      <w:contextualSpacing/>
      <w:jc w:val="left"/>
      <w:outlineLvl w:val="1"/>
    </w:pPr>
    <w:rPr>
      <w:rFonts w:ascii="Open Sans SemiBold" w:eastAsiaTheme="majorEastAsia" w:hAnsi="Open Sans SemiBold" w:cstheme="majorBidi"/>
      <w:bCs/>
      <w:color w:val="00305B"/>
      <w:sz w:val="24"/>
      <w:szCs w:val="26"/>
    </w:rPr>
  </w:style>
  <w:style w:type="paragraph" w:styleId="Overskrift3">
    <w:name w:val="heading 3"/>
    <w:basedOn w:val="Normal"/>
    <w:next w:val="Normal"/>
    <w:link w:val="Overskrift3Tegn"/>
    <w:uiPriority w:val="1"/>
    <w:qFormat/>
    <w:rsid w:val="00912F03"/>
    <w:pPr>
      <w:keepNext/>
      <w:keepLines/>
      <w:numPr>
        <w:ilvl w:val="2"/>
        <w:numId w:val="13"/>
      </w:numPr>
      <w:spacing w:before="300" w:line="240" w:lineRule="atLeast"/>
      <w:contextualSpacing/>
      <w:jc w:val="left"/>
      <w:outlineLvl w:val="2"/>
    </w:pPr>
    <w:rPr>
      <w:rFonts w:ascii="Open Sans SemiBold" w:eastAsiaTheme="majorEastAsia" w:hAnsi="Open Sans SemiBold" w:cstheme="majorBidi"/>
      <w:bCs/>
      <w:color w:val="00305B"/>
    </w:rPr>
  </w:style>
  <w:style w:type="paragraph" w:styleId="Overskrift4">
    <w:name w:val="heading 4"/>
    <w:basedOn w:val="Normal"/>
    <w:next w:val="Normal"/>
    <w:link w:val="Overskrift4Tegn"/>
    <w:uiPriority w:val="1"/>
    <w:semiHidden/>
    <w:rsid w:val="00805EB0"/>
    <w:pPr>
      <w:keepNext/>
      <w:keepLines/>
      <w:numPr>
        <w:ilvl w:val="3"/>
        <w:numId w:val="13"/>
      </w:numPr>
      <w:spacing w:before="260"/>
      <w:contextualSpacing/>
      <w:jc w:val="left"/>
      <w:outlineLvl w:val="3"/>
    </w:pPr>
    <w:rPr>
      <w:rFonts w:ascii="Open Sans SemiBold" w:eastAsiaTheme="majorEastAsia" w:hAnsi="Open Sans SemiBold" w:cstheme="majorBidi"/>
      <w:bCs/>
      <w:iCs/>
    </w:rPr>
  </w:style>
  <w:style w:type="paragraph" w:styleId="Overskrift5">
    <w:name w:val="heading 5"/>
    <w:basedOn w:val="Normal"/>
    <w:next w:val="Normal"/>
    <w:link w:val="Overskrift5Tegn"/>
    <w:uiPriority w:val="1"/>
    <w:semiHidden/>
    <w:rsid w:val="00805EB0"/>
    <w:pPr>
      <w:keepNext/>
      <w:keepLines/>
      <w:numPr>
        <w:ilvl w:val="4"/>
        <w:numId w:val="13"/>
      </w:numPr>
      <w:spacing w:before="260"/>
      <w:contextualSpacing/>
      <w:jc w:val="left"/>
      <w:outlineLvl w:val="4"/>
    </w:pPr>
    <w:rPr>
      <w:rFonts w:ascii="Open Sans SemiBold" w:eastAsiaTheme="majorEastAsia" w:hAnsi="Open Sans SemiBold" w:cstheme="majorBidi"/>
    </w:rPr>
  </w:style>
  <w:style w:type="paragraph" w:styleId="Overskrift6">
    <w:name w:val="heading 6"/>
    <w:basedOn w:val="Normal"/>
    <w:next w:val="Normal"/>
    <w:link w:val="Overskrift6Tegn"/>
    <w:uiPriority w:val="1"/>
    <w:semiHidden/>
    <w:rsid w:val="00805EB0"/>
    <w:pPr>
      <w:keepNext/>
      <w:keepLines/>
      <w:numPr>
        <w:ilvl w:val="5"/>
        <w:numId w:val="13"/>
      </w:numPr>
      <w:spacing w:before="260"/>
      <w:contextualSpacing/>
      <w:jc w:val="left"/>
      <w:outlineLvl w:val="5"/>
    </w:pPr>
    <w:rPr>
      <w:rFonts w:ascii="Open Sans SemiBold" w:eastAsiaTheme="majorEastAsia" w:hAnsi="Open Sans SemiBold" w:cstheme="majorBidi"/>
      <w:b/>
      <w:iCs/>
    </w:rPr>
  </w:style>
  <w:style w:type="paragraph" w:styleId="Overskrift7">
    <w:name w:val="heading 7"/>
    <w:basedOn w:val="Normal"/>
    <w:next w:val="Normal"/>
    <w:link w:val="Overskrift7Tegn"/>
    <w:uiPriority w:val="1"/>
    <w:semiHidden/>
    <w:rsid w:val="00805EB0"/>
    <w:pPr>
      <w:keepNext/>
      <w:keepLines/>
      <w:numPr>
        <w:ilvl w:val="6"/>
        <w:numId w:val="13"/>
      </w:numPr>
      <w:spacing w:before="260"/>
      <w:contextualSpacing/>
      <w:jc w:val="left"/>
      <w:outlineLvl w:val="6"/>
    </w:pPr>
    <w:rPr>
      <w:rFonts w:ascii="Open Sans SemiBold" w:eastAsiaTheme="majorEastAsia" w:hAnsi="Open Sans SemiBold" w:cstheme="majorBidi"/>
      <w:b/>
      <w:iCs/>
    </w:rPr>
  </w:style>
  <w:style w:type="paragraph" w:styleId="Overskrift8">
    <w:name w:val="heading 8"/>
    <w:basedOn w:val="Normal"/>
    <w:next w:val="Normal"/>
    <w:link w:val="Overskrift8Tegn"/>
    <w:uiPriority w:val="1"/>
    <w:semiHidden/>
    <w:rsid w:val="00805EB0"/>
    <w:pPr>
      <w:keepNext/>
      <w:keepLines/>
      <w:numPr>
        <w:ilvl w:val="7"/>
        <w:numId w:val="13"/>
      </w:numPr>
      <w:spacing w:before="260"/>
      <w:contextualSpacing/>
      <w:jc w:val="left"/>
      <w:outlineLvl w:val="7"/>
    </w:pPr>
    <w:rPr>
      <w:rFonts w:ascii="Open Sans SemiBold" w:eastAsiaTheme="majorEastAsia" w:hAnsi="Open Sans SemiBold" w:cstheme="majorBidi"/>
      <w:b/>
    </w:rPr>
  </w:style>
  <w:style w:type="paragraph" w:styleId="Overskrift9">
    <w:name w:val="heading 9"/>
    <w:basedOn w:val="Normal"/>
    <w:next w:val="Normal"/>
    <w:link w:val="Overskrift9Tegn"/>
    <w:uiPriority w:val="1"/>
    <w:semiHidden/>
    <w:rsid w:val="00805EB0"/>
    <w:pPr>
      <w:keepNext/>
      <w:keepLines/>
      <w:numPr>
        <w:ilvl w:val="8"/>
        <w:numId w:val="13"/>
      </w:numPr>
      <w:spacing w:before="260"/>
      <w:contextualSpacing/>
      <w:jc w:val="left"/>
      <w:outlineLvl w:val="8"/>
    </w:pPr>
    <w:rPr>
      <w:rFonts w:ascii="Open Sans SemiBold" w:eastAsiaTheme="majorEastAsia" w:hAnsi="Open Sans SemiBold"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362665"/>
    <w:pPr>
      <w:spacing w:line="240" w:lineRule="atLeast"/>
    </w:pPr>
    <w:rPr>
      <w:sz w:val="16"/>
    </w:rPr>
  </w:style>
  <w:style w:type="character" w:customStyle="1" w:styleId="SidehovedTegn">
    <w:name w:val="Sidehoved Tegn"/>
    <w:basedOn w:val="Standardskrifttypeiafsnit"/>
    <w:link w:val="Sidehoved"/>
    <w:uiPriority w:val="21"/>
    <w:semiHidden/>
    <w:rsid w:val="00362665"/>
    <w:rPr>
      <w:sz w:val="16"/>
    </w:rPr>
  </w:style>
  <w:style w:type="paragraph" w:styleId="Sidefod">
    <w:name w:val="footer"/>
    <w:basedOn w:val="Normal"/>
    <w:link w:val="SidefodTegn"/>
    <w:uiPriority w:val="21"/>
    <w:rsid w:val="00BE2DEC"/>
    <w:pPr>
      <w:tabs>
        <w:tab w:val="center" w:pos="4819"/>
        <w:tab w:val="right" w:pos="9638"/>
      </w:tabs>
      <w:spacing w:line="240" w:lineRule="atLeast"/>
      <w:jc w:val="center"/>
    </w:pPr>
    <w:rPr>
      <w:color w:val="656565"/>
      <w:sz w:val="16"/>
    </w:rPr>
  </w:style>
  <w:style w:type="character" w:customStyle="1" w:styleId="SidefodTegn">
    <w:name w:val="Sidefod Tegn"/>
    <w:basedOn w:val="Standardskrifttypeiafsnit"/>
    <w:link w:val="Sidefod"/>
    <w:uiPriority w:val="21"/>
    <w:rsid w:val="00BE2DEC"/>
    <w:rPr>
      <w:color w:val="656565"/>
      <w:sz w:val="16"/>
    </w:rPr>
  </w:style>
  <w:style w:type="character" w:customStyle="1" w:styleId="Overskrift1Tegn">
    <w:name w:val="Overskrift 1 Tegn"/>
    <w:basedOn w:val="Standardskrifttypeiafsnit"/>
    <w:link w:val="Overskrift1"/>
    <w:uiPriority w:val="1"/>
    <w:rsid w:val="001A1F73"/>
    <w:rPr>
      <w:rFonts w:ascii="Open Sans SemiBold" w:eastAsiaTheme="majorEastAsia" w:hAnsi="Open Sans SemiBold" w:cstheme="majorBidi"/>
      <w:bCs/>
      <w:color w:val="00305B"/>
      <w:sz w:val="60"/>
      <w:szCs w:val="28"/>
    </w:rPr>
  </w:style>
  <w:style w:type="character" w:customStyle="1" w:styleId="Overskrift2Tegn">
    <w:name w:val="Overskrift 2 Tegn"/>
    <w:basedOn w:val="Standardskrifttypeiafsnit"/>
    <w:link w:val="Overskrift2"/>
    <w:uiPriority w:val="1"/>
    <w:rsid w:val="00912F03"/>
    <w:rPr>
      <w:rFonts w:ascii="Open Sans SemiBold" w:eastAsiaTheme="majorEastAsia" w:hAnsi="Open Sans SemiBold" w:cstheme="majorBidi"/>
      <w:bCs/>
      <w:color w:val="00305B"/>
      <w:sz w:val="24"/>
      <w:szCs w:val="26"/>
    </w:rPr>
  </w:style>
  <w:style w:type="character" w:customStyle="1" w:styleId="Overskrift3Tegn">
    <w:name w:val="Overskrift 3 Tegn"/>
    <w:basedOn w:val="Standardskrifttypeiafsnit"/>
    <w:link w:val="Overskrift3"/>
    <w:uiPriority w:val="1"/>
    <w:rsid w:val="00912F03"/>
    <w:rPr>
      <w:rFonts w:ascii="Open Sans SemiBold" w:eastAsiaTheme="majorEastAsia" w:hAnsi="Open Sans SemiBold" w:cstheme="majorBidi"/>
      <w:bCs/>
      <w:color w:val="00305B"/>
    </w:rPr>
  </w:style>
  <w:style w:type="character" w:customStyle="1" w:styleId="Overskrift4Tegn">
    <w:name w:val="Overskrift 4 Tegn"/>
    <w:basedOn w:val="Standardskrifttypeiafsnit"/>
    <w:link w:val="Overskrift4"/>
    <w:uiPriority w:val="1"/>
    <w:semiHidden/>
    <w:rsid w:val="00805EB0"/>
    <w:rPr>
      <w:rFonts w:ascii="Open Sans SemiBold" w:eastAsiaTheme="majorEastAsia" w:hAnsi="Open Sans SemiBold" w:cstheme="majorBidi"/>
      <w:bCs/>
      <w:iCs/>
    </w:rPr>
  </w:style>
  <w:style w:type="character" w:customStyle="1" w:styleId="Overskrift5Tegn">
    <w:name w:val="Overskrift 5 Tegn"/>
    <w:basedOn w:val="Standardskrifttypeiafsnit"/>
    <w:link w:val="Overskrift5"/>
    <w:uiPriority w:val="1"/>
    <w:semiHidden/>
    <w:rsid w:val="00805EB0"/>
    <w:rPr>
      <w:rFonts w:ascii="Open Sans SemiBold" w:eastAsiaTheme="majorEastAsia" w:hAnsi="Open Sans SemiBold" w:cstheme="majorBidi"/>
    </w:rPr>
  </w:style>
  <w:style w:type="character" w:customStyle="1" w:styleId="Overskrift6Tegn">
    <w:name w:val="Overskrift 6 Tegn"/>
    <w:basedOn w:val="Standardskrifttypeiafsnit"/>
    <w:link w:val="Overskrift6"/>
    <w:uiPriority w:val="1"/>
    <w:semiHidden/>
    <w:rsid w:val="00805EB0"/>
    <w:rPr>
      <w:rFonts w:ascii="Open Sans SemiBold" w:eastAsiaTheme="majorEastAsia" w:hAnsi="Open Sans SemiBold" w:cstheme="majorBidi"/>
      <w:b/>
      <w:iCs/>
    </w:rPr>
  </w:style>
  <w:style w:type="character" w:customStyle="1" w:styleId="Overskrift7Tegn">
    <w:name w:val="Overskrift 7 Tegn"/>
    <w:basedOn w:val="Standardskrifttypeiafsnit"/>
    <w:link w:val="Overskrift7"/>
    <w:uiPriority w:val="1"/>
    <w:semiHidden/>
    <w:rsid w:val="00805EB0"/>
    <w:rPr>
      <w:rFonts w:ascii="Open Sans SemiBold" w:eastAsiaTheme="majorEastAsia" w:hAnsi="Open Sans SemiBold" w:cstheme="majorBidi"/>
      <w:b/>
      <w:iCs/>
    </w:rPr>
  </w:style>
  <w:style w:type="character" w:customStyle="1" w:styleId="Overskrift8Tegn">
    <w:name w:val="Overskrift 8 Tegn"/>
    <w:basedOn w:val="Standardskrifttypeiafsnit"/>
    <w:link w:val="Overskrift8"/>
    <w:uiPriority w:val="1"/>
    <w:semiHidden/>
    <w:rsid w:val="00805EB0"/>
    <w:rPr>
      <w:rFonts w:ascii="Open Sans SemiBold" w:eastAsiaTheme="majorEastAsia" w:hAnsi="Open Sans SemiBold" w:cstheme="majorBidi"/>
      <w:b/>
    </w:rPr>
  </w:style>
  <w:style w:type="character" w:customStyle="1" w:styleId="Overskrift9Tegn">
    <w:name w:val="Overskrift 9 Tegn"/>
    <w:basedOn w:val="Standardskrifttypeiafsnit"/>
    <w:link w:val="Overskrift9"/>
    <w:uiPriority w:val="1"/>
    <w:semiHidden/>
    <w:rsid w:val="00805EB0"/>
    <w:rPr>
      <w:rFonts w:ascii="Open Sans SemiBold" w:eastAsiaTheme="majorEastAsia" w:hAnsi="Open Sans SemiBold" w:cstheme="majorBidi"/>
      <w:b/>
      <w:iCs/>
    </w:rPr>
  </w:style>
  <w:style w:type="paragraph" w:styleId="Titel">
    <w:name w:val="Title"/>
    <w:basedOn w:val="Normal"/>
    <w:next w:val="Normal"/>
    <w:link w:val="TitelTegn"/>
    <w:uiPriority w:val="19"/>
    <w:semiHidden/>
    <w:rsid w:val="00500F64"/>
    <w:pPr>
      <w:spacing w:line="800" w:lineRule="atLeast"/>
    </w:pPr>
    <w:rPr>
      <w:color w:val="FFFFFF"/>
      <w:spacing w:val="8"/>
      <w:sz w:val="80"/>
      <w:szCs w:val="80"/>
    </w:rPr>
  </w:style>
  <w:style w:type="character" w:customStyle="1" w:styleId="TitelTegn">
    <w:name w:val="Titel Tegn"/>
    <w:basedOn w:val="Standardskrifttypeiafsnit"/>
    <w:link w:val="Titel"/>
    <w:uiPriority w:val="19"/>
    <w:semiHidden/>
    <w:rsid w:val="005B4E57"/>
    <w:rPr>
      <w:color w:val="FFFFFF"/>
      <w:spacing w:val="8"/>
      <w:sz w:val="80"/>
      <w:szCs w:val="80"/>
    </w:rPr>
  </w:style>
  <w:style w:type="paragraph" w:styleId="Undertitel">
    <w:name w:val="Subtitle"/>
    <w:basedOn w:val="Normal"/>
    <w:next w:val="Normal"/>
    <w:link w:val="UndertitelTegn"/>
    <w:uiPriority w:val="19"/>
    <w:semiHidden/>
    <w:rsid w:val="00500F64"/>
    <w:rPr>
      <w:b/>
      <w:color w:val="FFFFFF"/>
      <w:spacing w:val="3"/>
      <w:sz w:val="28"/>
      <w:szCs w:val="30"/>
    </w:rPr>
  </w:style>
  <w:style w:type="character" w:customStyle="1" w:styleId="UndertitelTegn">
    <w:name w:val="Undertitel Tegn"/>
    <w:basedOn w:val="Standardskrifttypeiafsnit"/>
    <w:link w:val="Undertitel"/>
    <w:uiPriority w:val="19"/>
    <w:semiHidden/>
    <w:rsid w:val="005B4E57"/>
    <w:rPr>
      <w:b/>
      <w:color w:val="FFFFFF"/>
      <w:spacing w:val="3"/>
      <w:sz w:val="28"/>
      <w:szCs w:val="30"/>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6"/>
    <w:rsid w:val="001C5684"/>
    <w:pPr>
      <w:spacing w:before="60" w:after="600"/>
      <w:contextualSpacing/>
    </w:pPr>
    <w:rPr>
      <w:b/>
      <w:bCs/>
      <w:color w:val="00305B"/>
      <w:position w:val="12"/>
      <w:sz w:val="14"/>
    </w:rPr>
  </w:style>
  <w:style w:type="paragraph" w:styleId="Indholdsfortegnelse1">
    <w:name w:val="toc 1"/>
    <w:basedOn w:val="Normal"/>
    <w:next w:val="Normal"/>
    <w:uiPriority w:val="39"/>
    <w:rsid w:val="00C66E61"/>
    <w:pPr>
      <w:spacing w:before="180" w:line="240" w:lineRule="atLeast"/>
      <w:ind w:right="567"/>
    </w:pPr>
    <w:rPr>
      <w:rFonts w:ascii="Open Sans SemiBold" w:hAnsi="Open Sans SemiBold"/>
      <w:b/>
    </w:rPr>
  </w:style>
  <w:style w:type="paragraph" w:styleId="Indholdsfortegnelse2">
    <w:name w:val="toc 2"/>
    <w:basedOn w:val="Normal"/>
    <w:next w:val="Normal"/>
    <w:uiPriority w:val="39"/>
    <w:rsid w:val="00C66E61"/>
    <w:pPr>
      <w:spacing w:line="240" w:lineRule="atLeast"/>
      <w:ind w:left="284" w:right="567"/>
    </w:pPr>
    <w:rPr>
      <w:rFonts w:ascii="Open Sans" w:hAnsi="Open Sans"/>
    </w:rPr>
  </w:style>
  <w:style w:type="paragraph" w:styleId="Indholdsfortegnelse3">
    <w:name w:val="toc 3"/>
    <w:basedOn w:val="Normal"/>
    <w:next w:val="Normal"/>
    <w:uiPriority w:val="39"/>
    <w:rsid w:val="00C66E61"/>
    <w:pPr>
      <w:ind w:left="567" w:right="567"/>
    </w:pPr>
    <w:rPr>
      <w:rFonts w:ascii="Open Sans" w:hAnsi="Open Sans"/>
    </w:r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1A1F73"/>
    <w:pPr>
      <w:framePr w:w="10206" w:h="2098" w:hRule="exact" w:wrap="around" w:vAnchor="text" w:hAnchor="text" w:y="1"/>
      <w:spacing w:after="360" w:line="650" w:lineRule="atLeast"/>
    </w:pPr>
    <w:rPr>
      <w:rFonts w:ascii="Open Sans SemiBold" w:eastAsiaTheme="majorEastAsia" w:hAnsi="Open Sans SemiBold" w:cstheme="majorBidi"/>
      <w:color w:val="00305B"/>
      <w:sz w:val="60"/>
      <w:szCs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rsid w:val="00F53137"/>
    <w:pPr>
      <w:spacing w:after="120" w:line="140" w:lineRule="atLeast"/>
      <w:ind w:left="85" w:hanging="85"/>
    </w:pPr>
    <w:rPr>
      <w:rFonts w:ascii="Open Sans" w:hAnsi="Open Sans"/>
      <w:sz w:val="12"/>
    </w:rPr>
  </w:style>
  <w:style w:type="character" w:customStyle="1" w:styleId="FodnotetekstTegn">
    <w:name w:val="Fodnotetekst Tegn"/>
    <w:basedOn w:val="Standardskrifttypeiafsnit"/>
    <w:link w:val="Fodnotetekst"/>
    <w:uiPriority w:val="21"/>
    <w:rsid w:val="00F53137"/>
    <w:rPr>
      <w:rFonts w:ascii="Open Sans" w:hAnsi="Open Sans"/>
      <w:sz w:val="12"/>
    </w:rPr>
  </w:style>
  <w:style w:type="paragraph" w:styleId="Opstilling-punkttegn">
    <w:name w:val="List Bullet"/>
    <w:basedOn w:val="Normal"/>
    <w:uiPriority w:val="2"/>
    <w:qFormat/>
    <w:rsid w:val="00912711"/>
    <w:pPr>
      <w:numPr>
        <w:numId w:val="1"/>
      </w:numPr>
      <w:spacing w:before="120"/>
      <w:contextualSpacing/>
    </w:pPr>
  </w:style>
  <w:style w:type="paragraph" w:styleId="Opstilling-talellerbogst">
    <w:name w:val="List Number"/>
    <w:basedOn w:val="Normal"/>
    <w:uiPriority w:val="2"/>
    <w:qFormat/>
    <w:rsid w:val="00912711"/>
    <w:pPr>
      <w:numPr>
        <w:numId w:val="17"/>
      </w:numPr>
      <w:spacing w:before="120"/>
      <w:contextualSpacing/>
    </w:pPr>
  </w:style>
  <w:style w:type="character" w:styleId="Sidetal">
    <w:name w:val="page number"/>
    <w:basedOn w:val="Standardskrifttypeiafsnit"/>
    <w:uiPriority w:val="21"/>
    <w:semiHidden/>
    <w:rsid w:val="00BE2DEC"/>
    <w:rPr>
      <w:color w:val="656565"/>
      <w:sz w:val="20"/>
    </w:rPr>
  </w:style>
  <w:style w:type="paragraph" w:customStyle="1" w:styleId="Template">
    <w:name w:val="Template"/>
    <w:uiPriority w:val="8"/>
    <w:semiHidden/>
    <w:rsid w:val="00893791"/>
    <w:rPr>
      <w:noProof/>
      <w:sz w:val="16"/>
    </w:rPr>
  </w:style>
  <w:style w:type="paragraph" w:customStyle="1" w:styleId="Template-Adresse">
    <w:name w:val="Template - Adresse"/>
    <w:basedOn w:val="Template"/>
    <w:uiPriority w:val="8"/>
    <w:semiHidden/>
    <w:rsid w:val="00BA3C4E"/>
    <w:pPr>
      <w:tabs>
        <w:tab w:val="left" w:pos="567"/>
      </w:tabs>
      <w:suppressAutoHyphens/>
      <w:spacing w:line="180" w:lineRule="atLeast"/>
    </w:pPr>
    <w:rPr>
      <w:rFonts w:ascii="Open Sans SemiBold" w:hAnsi="Open Sans SemiBold"/>
      <w:color w:val="00305B"/>
      <w:sz w:val="14"/>
    </w:rPr>
  </w:style>
  <w:style w:type="paragraph" w:customStyle="1" w:styleId="Template-Virksomhedsnavn">
    <w:name w:val="Template - Virksomheds navn"/>
    <w:basedOn w:val="Template-Adresse"/>
    <w:next w:val="Template-Adresse"/>
    <w:uiPriority w:val="8"/>
    <w:semiHidden/>
    <w:rsid w:val="00B44883"/>
    <w:pPr>
      <w:spacing w:line="260" w:lineRule="atLeast"/>
    </w:pPr>
    <w:rPr>
      <w:sz w:val="22"/>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905A59"/>
    <w:pPr>
      <w:spacing w:after="170" w:line="240" w:lineRule="auto"/>
      <w:ind w:left="4252"/>
    </w:pPr>
  </w:style>
  <w:style w:type="character" w:customStyle="1" w:styleId="UnderskriftTegn">
    <w:name w:val="Underskrift Tegn"/>
    <w:basedOn w:val="Standardskrifttypeiafsnit"/>
    <w:link w:val="Underskrift"/>
    <w:uiPriority w:val="99"/>
    <w:semiHidden/>
    <w:rsid w:val="0090550C"/>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semiHidden/>
    <w:rsid w:val="00983B74"/>
    <w:pPr>
      <w:spacing w:before="40" w:after="40" w:line="240" w:lineRule="atLeast"/>
      <w:ind w:left="113" w:right="113"/>
    </w:pPr>
    <w:rPr>
      <w:sz w:val="16"/>
    </w:rPr>
  </w:style>
  <w:style w:type="paragraph" w:customStyle="1" w:styleId="Tabel-Tekst">
    <w:name w:val="Tabel - Tekst"/>
    <w:basedOn w:val="Tabel"/>
    <w:uiPriority w:val="4"/>
    <w:semiHidden/>
    <w:rsid w:val="00424709"/>
  </w:style>
  <w:style w:type="paragraph" w:customStyle="1" w:styleId="Tabel-TekstTotal">
    <w:name w:val="Tabel - Tekst Total"/>
    <w:basedOn w:val="Tabel-Tekst"/>
    <w:uiPriority w:val="4"/>
    <w:semiHidden/>
    <w:rsid w:val="00424709"/>
    <w:rPr>
      <w:b/>
    </w:rPr>
  </w:style>
  <w:style w:type="paragraph" w:customStyle="1" w:styleId="Tabel-Tal">
    <w:name w:val="Tabel - Tal"/>
    <w:basedOn w:val="Tabel"/>
    <w:uiPriority w:val="4"/>
    <w:semiHidden/>
    <w:rsid w:val="00893791"/>
    <w:pPr>
      <w:jc w:val="right"/>
    </w:pPr>
  </w:style>
  <w:style w:type="paragraph" w:customStyle="1" w:styleId="Tabel-TalTotal">
    <w:name w:val="Tabel - Tal Total"/>
    <w:basedOn w:val="Tabel-Tal"/>
    <w:uiPriority w:val="4"/>
    <w:semiHidden/>
    <w:rsid w:val="00424709"/>
    <w:rPr>
      <w:b/>
    </w:rPr>
  </w:style>
  <w:style w:type="paragraph" w:styleId="Citat">
    <w:name w:val="Quote"/>
    <w:basedOn w:val="Normal"/>
    <w:next w:val="Citerede"/>
    <w:link w:val="CitatTegn"/>
    <w:uiPriority w:val="5"/>
    <w:rsid w:val="00994CF2"/>
    <w:pPr>
      <w:spacing w:line="380" w:lineRule="atLeast"/>
    </w:pPr>
    <w:rPr>
      <w:i/>
      <w:iCs/>
      <w:color w:val="00305B"/>
      <w:sz w:val="32"/>
    </w:rPr>
  </w:style>
  <w:style w:type="character" w:customStyle="1" w:styleId="CitatTegn">
    <w:name w:val="Citat Tegn"/>
    <w:basedOn w:val="Standardskrifttypeiafsnit"/>
    <w:link w:val="Citat"/>
    <w:uiPriority w:val="5"/>
    <w:rsid w:val="00994CF2"/>
    <w:rPr>
      <w:i/>
      <w:iCs/>
      <w:color w:val="00305B"/>
      <w:sz w:val="32"/>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semiHidden/>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8F779F"/>
    <w:pPr>
      <w:spacing w:after="260" w:line="300" w:lineRule="atLeast"/>
    </w:pPr>
    <w:rPr>
      <w:b/>
      <w:sz w:val="36"/>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244D70"/>
  </w:style>
  <w:style w:type="character" w:styleId="Hyperlink">
    <w:name w:val="Hyperlink"/>
    <w:basedOn w:val="Standardskrifttypeiafsnit"/>
    <w:uiPriority w:val="99"/>
    <w:rsid w:val="00095B9E"/>
    <w:rPr>
      <w:color w:val="0000FF" w:themeColor="hyperlink"/>
      <w:u w:val="single"/>
    </w:rPr>
  </w:style>
  <w:style w:type="numbering" w:customStyle="1" w:styleId="Firstlevelnumberonly">
    <w:name w:val="First level number only"/>
    <w:uiPriority w:val="99"/>
    <w:rsid w:val="00700D1D"/>
    <w:pPr>
      <w:numPr>
        <w:numId w:val="13"/>
      </w:numPr>
    </w:pPr>
  </w:style>
  <w:style w:type="paragraph" w:customStyle="1" w:styleId="Lilleafstand">
    <w:name w:val="Lille afstand"/>
    <w:basedOn w:val="Normal"/>
    <w:uiPriority w:val="9"/>
    <w:semiHidden/>
    <w:qFormat/>
    <w:rsid w:val="002B0816"/>
    <w:pPr>
      <w:spacing w:line="60" w:lineRule="exact"/>
    </w:pPr>
    <w:rPr>
      <w:lang w:val="en-GB"/>
    </w:rPr>
  </w:style>
  <w:style w:type="paragraph" w:customStyle="1" w:styleId="Bagsidetitel">
    <w:name w:val="Bagsidetitel"/>
    <w:basedOn w:val="Normal"/>
    <w:uiPriority w:val="9"/>
    <w:rsid w:val="00405D33"/>
    <w:pPr>
      <w:spacing w:after="340" w:line="340" w:lineRule="atLeast"/>
    </w:pPr>
    <w:rPr>
      <w:rFonts w:ascii="Open Sans Light" w:hAnsi="Open Sans Light"/>
      <w:color w:val="FFFFFF"/>
      <w:sz w:val="52"/>
      <w:szCs w:val="28"/>
    </w:rPr>
  </w:style>
  <w:style w:type="paragraph" w:customStyle="1" w:styleId="Bagsideundertitel">
    <w:name w:val="Bagsideundertitel"/>
    <w:basedOn w:val="Normal"/>
    <w:uiPriority w:val="9"/>
    <w:rsid w:val="000A4661"/>
    <w:rPr>
      <w:rFonts w:ascii="Open Sans" w:hAnsi="Open Sans"/>
      <w:color w:val="FFFFFF"/>
      <w:sz w:val="24"/>
      <w:szCs w:val="22"/>
    </w:rPr>
  </w:style>
  <w:style w:type="paragraph" w:customStyle="1" w:styleId="Forsidetitel">
    <w:name w:val="Forsidetitel"/>
    <w:basedOn w:val="Normal"/>
    <w:uiPriority w:val="19"/>
    <w:qFormat/>
    <w:rsid w:val="007A6822"/>
    <w:pPr>
      <w:framePr w:hSpace="142" w:wrap="around" w:hAnchor="page" w:x="965" w:yAlign="bottom"/>
      <w:spacing w:after="160" w:line="1200" w:lineRule="exact"/>
      <w:suppressOverlap/>
      <w:jc w:val="center"/>
    </w:pPr>
    <w:rPr>
      <w:rFonts w:ascii="Open Sans Light" w:eastAsia="Times New Roman" w:hAnsi="Open Sans Light" w:cs="Arial"/>
      <w:bCs/>
      <w:color w:val="FFFFFF"/>
      <w:sz w:val="100"/>
      <w:szCs w:val="32"/>
      <w:lang w:val="en-US" w:eastAsia="da-DK"/>
    </w:rPr>
  </w:style>
  <w:style w:type="paragraph" w:customStyle="1" w:styleId="Forsideundertitel">
    <w:name w:val="Forsideundertitel"/>
    <w:uiPriority w:val="19"/>
    <w:qFormat/>
    <w:rsid w:val="00F154D0"/>
    <w:pPr>
      <w:framePr w:hSpace="142" w:wrap="around" w:hAnchor="page" w:x="965" w:yAlign="bottom"/>
      <w:spacing w:line="380" w:lineRule="exact"/>
      <w:suppressOverlap/>
      <w:jc w:val="center"/>
    </w:pPr>
    <w:rPr>
      <w:rFonts w:eastAsia="Times New Roman" w:cs="Arial"/>
      <w:i/>
      <w:color w:val="FFFFFF"/>
      <w:sz w:val="32"/>
      <w:szCs w:val="49"/>
      <w:lang w:val="en-US" w:eastAsia="da-DK"/>
    </w:rPr>
  </w:style>
  <w:style w:type="paragraph" w:customStyle="1" w:styleId="Template-web">
    <w:name w:val="Template - web"/>
    <w:basedOn w:val="Normal"/>
    <w:uiPriority w:val="8"/>
    <w:semiHidden/>
    <w:qFormat/>
    <w:rsid w:val="007A6822"/>
    <w:pPr>
      <w:spacing w:line="200" w:lineRule="atLeast"/>
      <w:jc w:val="right"/>
    </w:pPr>
    <w:rPr>
      <w:rFonts w:ascii="Open Sans SemiBold" w:hAnsi="Open Sans SemiBold"/>
      <w:sz w:val="16"/>
    </w:rPr>
  </w:style>
  <w:style w:type="paragraph" w:customStyle="1" w:styleId="Manchet">
    <w:name w:val="Manchet"/>
    <w:basedOn w:val="Normal"/>
    <w:uiPriority w:val="19"/>
    <w:qFormat/>
    <w:rsid w:val="001A1F73"/>
    <w:pPr>
      <w:spacing w:after="1320" w:line="380" w:lineRule="atLeast"/>
      <w:contextualSpacing/>
    </w:pPr>
    <w:rPr>
      <w:rFonts w:eastAsiaTheme="majorEastAsia" w:cstheme="majorBidi"/>
      <w:bCs/>
      <w:noProof/>
      <w:color w:val="00305B"/>
      <w:sz w:val="32"/>
      <w:szCs w:val="26"/>
      <w:lang w:val="en-GB"/>
    </w:rPr>
  </w:style>
  <w:style w:type="paragraph" w:customStyle="1" w:styleId="Template-AdresseOmrde">
    <w:name w:val="Template - AdresseOmråde"/>
    <w:basedOn w:val="Template-Adresse"/>
    <w:uiPriority w:val="8"/>
    <w:semiHidden/>
    <w:qFormat/>
    <w:rsid w:val="00405D33"/>
    <w:rPr>
      <w:caps/>
    </w:rPr>
  </w:style>
  <w:style w:type="paragraph" w:customStyle="1" w:styleId="Citerede">
    <w:name w:val="Citerede"/>
    <w:basedOn w:val="Citat"/>
    <w:next w:val="Normal"/>
    <w:uiPriority w:val="5"/>
    <w:qFormat/>
    <w:rsid w:val="003770D0"/>
    <w:pPr>
      <w:spacing w:after="1920" w:line="240" w:lineRule="atLeast"/>
      <w:jc w:val="right"/>
    </w:pPr>
    <w:rPr>
      <w:rFonts w:ascii="Open Sans" w:hAnsi="Open Sans"/>
      <w:i w:val="0"/>
      <w:sz w:val="20"/>
    </w:rPr>
  </w:style>
  <w:style w:type="paragraph" w:customStyle="1" w:styleId="Faktaboks-punktopstilling">
    <w:name w:val="Faktaboks-punktopstilling"/>
    <w:basedOn w:val="Normal"/>
    <w:uiPriority w:val="5"/>
    <w:qFormat/>
    <w:rsid w:val="00247C3A"/>
    <w:pPr>
      <w:numPr>
        <w:numId w:val="21"/>
      </w:numPr>
      <w:spacing w:before="240" w:after="120" w:line="380" w:lineRule="atLeast"/>
      <w:ind w:right="284"/>
    </w:pPr>
    <w:rPr>
      <w:color w:val="FFFFFF"/>
    </w:rPr>
  </w:style>
  <w:style w:type="paragraph" w:customStyle="1" w:styleId="Faktaboks-overskrift">
    <w:name w:val="Faktaboks-overskrift"/>
    <w:basedOn w:val="Faktaboks-tekst"/>
    <w:next w:val="Faktaboks-tekst"/>
    <w:uiPriority w:val="5"/>
    <w:qFormat/>
    <w:rsid w:val="00132088"/>
    <w:pPr>
      <w:spacing w:before="200" w:after="0" w:line="260" w:lineRule="atLeast"/>
    </w:pPr>
    <w:rPr>
      <w:rFonts w:ascii="Open Sans SemiBold" w:hAnsi="Open Sans SemiBold"/>
      <w:sz w:val="22"/>
    </w:rPr>
  </w:style>
  <w:style w:type="paragraph" w:customStyle="1" w:styleId="Citatitopstilletboks">
    <w:name w:val="Citat i topstillet boks"/>
    <w:basedOn w:val="Citat"/>
    <w:uiPriority w:val="5"/>
    <w:qFormat/>
    <w:rsid w:val="003770D0"/>
    <w:pPr>
      <w:spacing w:after="120" w:line="510" w:lineRule="atLeast"/>
    </w:pPr>
    <w:rPr>
      <w:sz w:val="44"/>
    </w:rPr>
  </w:style>
  <w:style w:type="paragraph" w:customStyle="1" w:styleId="Forsidetekst">
    <w:name w:val="Forsidetekst"/>
    <w:basedOn w:val="Normal"/>
    <w:uiPriority w:val="99"/>
    <w:semiHidden/>
    <w:qFormat/>
    <w:rsid w:val="00C76AEB"/>
    <w:pPr>
      <w:spacing w:after="2000"/>
      <w:ind w:left="1701" w:right="1701"/>
      <w:jc w:val="center"/>
    </w:pPr>
    <w:rPr>
      <w:rFonts w:ascii="Open Sans SemiBold" w:hAnsi="Open Sans SemiBold"/>
      <w:sz w:val="44"/>
    </w:rPr>
  </w:style>
  <w:style w:type="character" w:styleId="Fodnotehenvisning">
    <w:name w:val="footnote reference"/>
    <w:basedOn w:val="Standardskrifttypeiafsnit"/>
    <w:uiPriority w:val="21"/>
    <w:semiHidden/>
    <w:unhideWhenUsed/>
    <w:rsid w:val="00D97893"/>
    <w:rPr>
      <w:vertAlign w:val="superscript"/>
    </w:rPr>
  </w:style>
  <w:style w:type="paragraph" w:customStyle="1" w:styleId="Faktaboks-tekst">
    <w:name w:val="Faktaboks-tekst"/>
    <w:basedOn w:val="Faktaboks-punktopstilling"/>
    <w:uiPriority w:val="5"/>
    <w:qFormat/>
    <w:rsid w:val="00AD6C7A"/>
    <w:pPr>
      <w:numPr>
        <w:numId w:val="0"/>
      </w:numPr>
      <w:spacing w:before="0"/>
      <w:ind w:left="284"/>
      <w:contextualSpacing/>
    </w:pPr>
    <w:rPr>
      <w:lang w:val="en-GB"/>
    </w:rPr>
  </w:style>
  <w:style w:type="paragraph" w:customStyle="1" w:styleId="Faktaboksspecial">
    <w:name w:val="Faktaboks special"/>
    <w:basedOn w:val="Normal"/>
    <w:uiPriority w:val="9"/>
    <w:semiHidden/>
    <w:qFormat/>
    <w:rsid w:val="00711FC7"/>
    <w:pPr>
      <w:spacing w:before="652" w:after="652"/>
    </w:pPr>
  </w:style>
  <w:style w:type="paragraph" w:customStyle="1" w:styleId="Billedtekst-bundstilletbillede">
    <w:name w:val="Billedtekst - bundstillet billede"/>
    <w:basedOn w:val="Billedtekst"/>
    <w:uiPriority w:val="6"/>
    <w:qFormat/>
    <w:rsid w:val="001C5684"/>
    <w:pPr>
      <w:spacing w:after="0"/>
    </w:pPr>
  </w:style>
  <w:style w:type="character" w:styleId="Ulstomtale">
    <w:name w:val="Unresolved Mention"/>
    <w:basedOn w:val="Standardskrifttypeiafsnit"/>
    <w:uiPriority w:val="99"/>
    <w:semiHidden/>
    <w:unhideWhenUsed/>
    <w:rsid w:val="009D6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regnskab@albertslund.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Sundhed_Blå">
      <a:dk1>
        <a:sysClr val="windowText" lastClr="000000"/>
      </a:dk1>
      <a:lt1>
        <a:srgbClr val="FFFFFF"/>
      </a:lt1>
      <a:dk2>
        <a:srgbClr val="003145"/>
      </a:dk2>
      <a:lt2>
        <a:srgbClr val="ADC2C7"/>
      </a:lt2>
      <a:accent1>
        <a:srgbClr val="006983"/>
      </a:accent1>
      <a:accent2>
        <a:srgbClr val="1BD1FF"/>
      </a:accent2>
      <a:accent3>
        <a:srgbClr val="004150"/>
      </a:accent3>
      <a:accent4>
        <a:srgbClr val="3C8A2E"/>
      </a:accent4>
      <a:accent5>
        <a:srgbClr val="228E7C"/>
      </a:accent5>
      <a:accent6>
        <a:srgbClr val="00206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B4D4D-9338-4946-93A4-69662661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1088</Words>
  <Characters>6807</Characters>
  <Application>Microsoft Office Word</Application>
  <DocSecurity>0</DocSecurity>
  <Lines>179</Lines>
  <Paragraphs>102</Paragraphs>
  <ScaleCrop>false</ScaleCrop>
  <HeadingPairs>
    <vt:vector size="6" baseType="variant">
      <vt:variant>
        <vt:lpstr>Titel</vt:lpstr>
      </vt:variant>
      <vt:variant>
        <vt:i4>1</vt:i4>
      </vt:variant>
      <vt:variant>
        <vt:lpstr>Title</vt:lpstr>
      </vt:variant>
      <vt:variant>
        <vt:i4>1</vt:i4>
      </vt:variant>
      <vt:variant>
        <vt:lpstr>Headings</vt:lpstr>
      </vt:variant>
      <vt:variant>
        <vt:i4>2</vt:i4>
      </vt:variant>
    </vt:vector>
  </HeadingPairs>
  <TitlesOfParts>
    <vt:vector size="4" baseType="lpstr">
      <vt:lpstr>Publikation</vt:lpstr>
      <vt:lpstr>Publikation</vt:lpstr>
      <vt:lpstr>    </vt:lpstr>
      <vt:lpstr>        </vt:lpstr>
    </vt:vector>
  </TitlesOfParts>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Publikation</dc:title>
  <dc:creator>XA-ALB-MAINT$</dc:creator>
  <cp:lastModifiedBy>Thomas Willumsen</cp:lastModifiedBy>
  <cp:revision>3</cp:revision>
  <dcterms:created xsi:type="dcterms:W3CDTF">2024-12-05T14:48:00Z</dcterms:created>
  <dcterms:modified xsi:type="dcterms:W3CDTF">2024-12-05T14:50:00Z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SD_ShowGeneralPanel">
    <vt:lpwstr>True</vt:lpwstr>
  </property>
  <property fmtid="{D5CDD505-2E9C-101B-9397-08002B2CF9AE}" pid="4" name="HelpDocument">
    <vt:lpwstr>Publikation A4.HTML</vt:lpwstr>
  </property>
  <property fmtid="{D5CDD505-2E9C-101B-9397-08002B2CF9AE}" pid="5" name="SD_MenuGroup">
    <vt:lpwstr>Designskabeloner</vt:lpwstr>
  </property>
  <property fmtid="{D5CDD505-2E9C-101B-9397-08002B2CF9AE}" pid="6" name="ArtworkDefinitionTemplate">
    <vt:lpwstr>FrontBackBottom</vt:lpwstr>
  </property>
  <property fmtid="{D5CDD505-2E9C-101B-9397-08002B2CF9AE}" pid="7" name="BypassLegacyCode">
    <vt:lpwstr>True</vt:lpwstr>
  </property>
  <property fmtid="{D5CDD505-2E9C-101B-9397-08002B2CF9AE}" pid="8" name="ContentRemapped">
    <vt:lpwstr>true</vt:lpwstr>
  </property>
  <property fmtid="{D5CDD505-2E9C-101B-9397-08002B2CF9AE}" pid="9" name="SD_DocumentLanguage">
    <vt:lpwstr>da-DK</vt:lpwstr>
  </property>
  <property fmtid="{D5CDD505-2E9C-101B-9397-08002B2CF9AE}" pid="10" name="SD_DocumentLanguageString">
    <vt:lpwstr>Dansk</vt:lpwstr>
  </property>
  <property fmtid="{D5CDD505-2E9C-101B-9397-08002B2CF9AE}" pid="11" name="SD_CtlText_UserProfiles_Userprofile">
    <vt:lpwstr/>
  </property>
  <property fmtid="{D5CDD505-2E9C-101B-9397-08002B2CF9AE}" pid="12" name="SD_CtlText_UserProfiles_INI">
    <vt:lpwstr>VFE</vt:lpwstr>
  </property>
  <property fmtid="{D5CDD505-2E9C-101B-9397-08002B2CF9AE}" pid="13" name="SD_CtlText_UserProfiles_Name">
    <vt:lpwstr>Viktoria Feldstedt</vt:lpwstr>
  </property>
  <property fmtid="{D5CDD505-2E9C-101B-9397-08002B2CF9AE}" pid="14" name="SD_CtlText_UserProfiles_Område">
    <vt:lpwstr>ØKONOMI &amp; STAB</vt:lpwstr>
  </property>
  <property fmtid="{D5CDD505-2E9C-101B-9397-08002B2CF9AE}" pid="15" name="SD_CtlText_UserProfiles_Arbejdssted">
    <vt:lpwstr/>
  </property>
  <property fmtid="{D5CDD505-2E9C-101B-9397-08002B2CF9AE}" pid="16" name="SD_CtlText_UserProfiles_Enhed">
    <vt:lpwstr/>
  </property>
  <property fmtid="{D5CDD505-2E9C-101B-9397-08002B2CF9AE}" pid="17" name="SD_CtlText_UserProfiles_SignatureDesign">
    <vt:lpwstr>Albertslund</vt:lpwstr>
  </property>
  <property fmtid="{D5CDD505-2E9C-101B-9397-08002B2CF9AE}" pid="18" name="SD_UserprofileName">
    <vt:lpwstr/>
  </property>
  <property fmtid="{D5CDD505-2E9C-101B-9397-08002B2CF9AE}" pid="19" name="DocumentInfoFinished">
    <vt:lpwstr>True</vt:lpwstr>
  </property>
  <property fmtid="{D5CDD505-2E9C-101B-9397-08002B2CF9AE}" pid="20" name="LastCompletedArtworkDefinition">
    <vt:lpwstr>Albertslund</vt:lpwstr>
  </property>
  <property fmtid="{D5CDD505-2E9C-101B-9397-08002B2CF9AE}" pid="21" name="ColorDefinition">
    <vt:lpwstr>Darkblue</vt:lpwstr>
  </property>
</Properties>
</file>