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8CE2" w14:textId="2EBB28F0" w:rsidR="008060A9" w:rsidRDefault="008060A9" w:rsidP="008060A9">
      <w:pPr>
        <w:jc w:val="center"/>
        <w:rPr>
          <w:b/>
          <w:bCs/>
          <w:i/>
          <w:iCs/>
          <w:sz w:val="56"/>
          <w:szCs w:val="56"/>
          <w:u w:val="single"/>
        </w:rPr>
      </w:pPr>
    </w:p>
    <w:p w14:paraId="02802FE3" w14:textId="3C56C85F" w:rsidR="008060A9" w:rsidRPr="00133351" w:rsidRDefault="001554BD" w:rsidP="008060A9">
      <w:pPr>
        <w:jc w:val="center"/>
        <w:rPr>
          <w:b/>
          <w:bCs/>
          <w:sz w:val="72"/>
          <w:szCs w:val="72"/>
          <w:u w:val="single"/>
        </w:rPr>
      </w:pPr>
      <w:r>
        <w:rPr>
          <w:b/>
          <w:bCs/>
          <w:sz w:val="72"/>
          <w:szCs w:val="72"/>
          <w:u w:val="single"/>
        </w:rPr>
        <w:t>Sommer info 202</w:t>
      </w:r>
      <w:r w:rsidR="00F10A93">
        <w:rPr>
          <w:b/>
          <w:bCs/>
          <w:sz w:val="72"/>
          <w:szCs w:val="72"/>
          <w:u w:val="single"/>
        </w:rPr>
        <w:t>6</w:t>
      </w:r>
    </w:p>
    <w:p w14:paraId="2C8969F4" w14:textId="77777777" w:rsidR="00FC1488" w:rsidRDefault="00FC1488" w:rsidP="008060A9">
      <w:pPr>
        <w:jc w:val="center"/>
        <w:rPr>
          <w:sz w:val="56"/>
          <w:szCs w:val="56"/>
        </w:rPr>
      </w:pPr>
    </w:p>
    <w:p w14:paraId="08707846" w14:textId="274834BF" w:rsidR="00FC1488" w:rsidRDefault="00FC1488" w:rsidP="008060A9">
      <w:pPr>
        <w:jc w:val="center"/>
        <w:rPr>
          <w:sz w:val="56"/>
          <w:szCs w:val="56"/>
        </w:rPr>
      </w:pPr>
      <w:r>
        <w:rPr>
          <w:noProof/>
        </w:rPr>
        <w:drawing>
          <wp:inline distT="0" distB="0" distL="0" distR="0" wp14:anchorId="181C5C08" wp14:editId="2D0C01CB">
            <wp:extent cx="2027583" cy="2179907"/>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2050465" cy="2204508"/>
                    </a:xfrm>
                    <a:prstGeom prst="rect">
                      <a:avLst/>
                    </a:prstGeom>
                  </pic:spPr>
                </pic:pic>
              </a:graphicData>
            </a:graphic>
          </wp:inline>
        </w:drawing>
      </w:r>
    </w:p>
    <w:p w14:paraId="32604092" w14:textId="3199FFC0" w:rsidR="008060A9" w:rsidRDefault="008060A9" w:rsidP="008060A9">
      <w:pPr>
        <w:jc w:val="center"/>
        <w:rPr>
          <w:sz w:val="56"/>
          <w:szCs w:val="56"/>
        </w:rPr>
      </w:pPr>
    </w:p>
    <w:p w14:paraId="62038563" w14:textId="7BF79456" w:rsidR="00567D13" w:rsidRDefault="00182976" w:rsidP="008060A9">
      <w:pPr>
        <w:jc w:val="center"/>
        <w:rPr>
          <w:sz w:val="56"/>
          <w:szCs w:val="56"/>
        </w:rPr>
      </w:pPr>
      <w:r>
        <w:rPr>
          <w:noProof/>
        </w:rPr>
        <w:drawing>
          <wp:inline distT="0" distB="0" distL="0" distR="0" wp14:anchorId="640290AA" wp14:editId="1DA635B3">
            <wp:extent cx="1577013" cy="1587057"/>
            <wp:effectExtent l="0" t="0" r="4445" b="0"/>
            <wp:docPr id="2134419351" name="Billede 1" descr="Et billede, der indeholder Font/skrifttype, skærmbillede, Grafik,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19351" name="Billede 1" descr="Et billede, der indeholder Font/skrifttype, skærmbillede, Grafik, logo&#10;&#10;Indhold genereret af kunstig intelligens kan være forkert."/>
                    <pic:cNvPicPr/>
                  </pic:nvPicPr>
                  <pic:blipFill>
                    <a:blip r:embed="rId12"/>
                    <a:stretch>
                      <a:fillRect/>
                    </a:stretch>
                  </pic:blipFill>
                  <pic:spPr>
                    <a:xfrm>
                      <a:off x="0" y="0"/>
                      <a:ext cx="1585216" cy="1595312"/>
                    </a:xfrm>
                    <a:prstGeom prst="rect">
                      <a:avLst/>
                    </a:prstGeom>
                  </pic:spPr>
                </pic:pic>
              </a:graphicData>
            </a:graphic>
          </wp:inline>
        </w:drawing>
      </w:r>
    </w:p>
    <w:p w14:paraId="5D12CAE4" w14:textId="79F7AC0C" w:rsidR="00133351" w:rsidRDefault="0042185B" w:rsidP="008060A9">
      <w:pPr>
        <w:jc w:val="center"/>
        <w:rPr>
          <w:sz w:val="56"/>
          <w:szCs w:val="56"/>
        </w:rPr>
      </w:pPr>
      <w:r>
        <w:rPr>
          <w:noProof/>
        </w:rPr>
        <w:drawing>
          <wp:inline distT="0" distB="0" distL="0" distR="0" wp14:anchorId="2D903BC0" wp14:editId="4CE1A03D">
            <wp:extent cx="5295569" cy="1033695"/>
            <wp:effectExtent l="0" t="0" r="635" b="0"/>
            <wp:docPr id="12" name="Billede 12" descr="Et billede, der indeholder tekst, Font/skrifttype, software,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tekst, Font/skrifttype, software, skærmbillede&#10;&#10;Indhold genereret af kunstig intelligens kan være forkert."/>
                    <pic:cNvPicPr/>
                  </pic:nvPicPr>
                  <pic:blipFill>
                    <a:blip r:embed="rId13"/>
                    <a:stretch>
                      <a:fillRect/>
                    </a:stretch>
                  </pic:blipFill>
                  <pic:spPr>
                    <a:xfrm>
                      <a:off x="0" y="0"/>
                      <a:ext cx="5309480" cy="1036410"/>
                    </a:xfrm>
                    <a:prstGeom prst="rect">
                      <a:avLst/>
                    </a:prstGeom>
                  </pic:spPr>
                </pic:pic>
              </a:graphicData>
            </a:graphic>
          </wp:inline>
        </w:drawing>
      </w:r>
    </w:p>
    <w:p w14:paraId="753F75B9" w14:textId="77777777" w:rsidR="00D10803" w:rsidRDefault="00D10803" w:rsidP="00D10803">
      <w:pPr>
        <w:pStyle w:val="Overskrift"/>
      </w:pPr>
    </w:p>
    <w:p w14:paraId="5E456E6E" w14:textId="77777777" w:rsidR="0091379F" w:rsidRPr="0091379F" w:rsidRDefault="0091379F" w:rsidP="0091379F"/>
    <w:sdt>
      <w:sdtPr>
        <w:rPr>
          <w:rFonts w:ascii="Times New Roman" w:eastAsia="Times New Roman" w:hAnsi="Times New Roman" w:cs="Times New Roman"/>
          <w:color w:val="auto"/>
          <w:sz w:val="24"/>
          <w:szCs w:val="24"/>
        </w:rPr>
        <w:id w:val="1712302568"/>
        <w:docPartObj>
          <w:docPartGallery w:val="Table of Contents"/>
          <w:docPartUnique/>
        </w:docPartObj>
      </w:sdtPr>
      <w:sdtEndPr>
        <w:rPr>
          <w:rFonts w:asciiTheme="minorHAnsi" w:eastAsiaTheme="minorEastAsia" w:hAnsiTheme="minorHAnsi" w:cstheme="minorBidi"/>
          <w:b/>
          <w:bCs/>
          <w:sz w:val="21"/>
          <w:szCs w:val="21"/>
        </w:rPr>
      </w:sdtEndPr>
      <w:sdtContent>
        <w:p w14:paraId="37C075F3" w14:textId="765B98F6" w:rsidR="00D10803" w:rsidRDefault="00D10803">
          <w:pPr>
            <w:pStyle w:val="Overskrift"/>
          </w:pPr>
          <w:r>
            <w:t>Indhold</w:t>
          </w:r>
        </w:p>
        <w:p w14:paraId="704DF4A0" w14:textId="7C6B8683" w:rsidR="00A10A6F" w:rsidRDefault="00D10803">
          <w:pPr>
            <w:pStyle w:val="Indholdsfortegnelse1"/>
            <w:tabs>
              <w:tab w:val="right" w:leader="dot" w:pos="9628"/>
            </w:tabs>
            <w:rPr>
              <w:noProof/>
              <w:kern w:val="2"/>
              <w:sz w:val="24"/>
              <w:szCs w:val="24"/>
              <w14:ligatures w14:val="standardContextual"/>
            </w:rPr>
          </w:pPr>
          <w:r>
            <w:fldChar w:fldCharType="begin"/>
          </w:r>
          <w:r>
            <w:instrText xml:space="preserve"> TOC \o "1-3" \h \z \u </w:instrText>
          </w:r>
          <w:r>
            <w:fldChar w:fldCharType="separate"/>
          </w:r>
          <w:hyperlink w:anchor="_Toc233112571" w:history="1">
            <w:r w:rsidR="00A10A6F" w:rsidRPr="001170FE">
              <w:rPr>
                <w:rStyle w:val="Hyperlink"/>
                <w:noProof/>
              </w:rPr>
              <w:t>1. Adgang til Rollebi</w:t>
            </w:r>
            <w:r w:rsidR="00A10A6F">
              <w:rPr>
                <w:noProof/>
                <w:webHidden/>
              </w:rPr>
              <w:tab/>
            </w:r>
            <w:r w:rsidR="00A10A6F">
              <w:rPr>
                <w:noProof/>
                <w:webHidden/>
              </w:rPr>
              <w:fldChar w:fldCharType="begin"/>
            </w:r>
            <w:r w:rsidR="00A10A6F">
              <w:rPr>
                <w:noProof/>
                <w:webHidden/>
              </w:rPr>
              <w:instrText xml:space="preserve"> PAGEREF _Toc233112571 \h </w:instrText>
            </w:r>
            <w:r w:rsidR="00A10A6F">
              <w:rPr>
                <w:noProof/>
                <w:webHidden/>
              </w:rPr>
            </w:r>
            <w:r w:rsidR="00A10A6F">
              <w:rPr>
                <w:noProof/>
                <w:webHidden/>
              </w:rPr>
              <w:fldChar w:fldCharType="separate"/>
            </w:r>
            <w:r w:rsidR="00A67200">
              <w:rPr>
                <w:noProof/>
                <w:webHidden/>
              </w:rPr>
              <w:t>3</w:t>
            </w:r>
            <w:r w:rsidR="00A10A6F">
              <w:rPr>
                <w:noProof/>
                <w:webHidden/>
              </w:rPr>
              <w:fldChar w:fldCharType="end"/>
            </w:r>
          </w:hyperlink>
        </w:p>
        <w:p w14:paraId="79AE9FF9" w14:textId="4414442E" w:rsidR="00A10A6F" w:rsidRDefault="00A10A6F">
          <w:pPr>
            <w:pStyle w:val="Indholdsfortegnelse1"/>
            <w:tabs>
              <w:tab w:val="right" w:leader="dot" w:pos="9628"/>
            </w:tabs>
            <w:rPr>
              <w:noProof/>
              <w:kern w:val="2"/>
              <w:sz w:val="24"/>
              <w:szCs w:val="24"/>
              <w14:ligatures w14:val="standardContextual"/>
            </w:rPr>
          </w:pPr>
          <w:hyperlink w:anchor="_Toc233112572" w:history="1">
            <w:r w:rsidRPr="001170FE">
              <w:rPr>
                <w:rStyle w:val="Hyperlink"/>
                <w:noProof/>
              </w:rPr>
              <w:t>2. Gemme mails i personalemappen direkte fra outlook</w:t>
            </w:r>
            <w:r>
              <w:rPr>
                <w:noProof/>
                <w:webHidden/>
              </w:rPr>
              <w:tab/>
            </w:r>
            <w:r>
              <w:rPr>
                <w:noProof/>
                <w:webHidden/>
              </w:rPr>
              <w:fldChar w:fldCharType="begin"/>
            </w:r>
            <w:r>
              <w:rPr>
                <w:noProof/>
                <w:webHidden/>
              </w:rPr>
              <w:instrText xml:space="preserve"> PAGEREF _Toc233112572 \h </w:instrText>
            </w:r>
            <w:r>
              <w:rPr>
                <w:noProof/>
                <w:webHidden/>
              </w:rPr>
            </w:r>
            <w:r>
              <w:rPr>
                <w:noProof/>
                <w:webHidden/>
              </w:rPr>
              <w:fldChar w:fldCharType="separate"/>
            </w:r>
            <w:r w:rsidR="00A67200">
              <w:rPr>
                <w:noProof/>
                <w:webHidden/>
              </w:rPr>
              <w:t>4</w:t>
            </w:r>
            <w:r>
              <w:rPr>
                <w:noProof/>
                <w:webHidden/>
              </w:rPr>
              <w:fldChar w:fldCharType="end"/>
            </w:r>
          </w:hyperlink>
        </w:p>
        <w:p w14:paraId="3B3C0B6B" w14:textId="58886476" w:rsidR="00A10A6F" w:rsidRDefault="00A10A6F">
          <w:pPr>
            <w:pStyle w:val="Indholdsfortegnelse1"/>
            <w:tabs>
              <w:tab w:val="right" w:leader="dot" w:pos="9628"/>
            </w:tabs>
            <w:rPr>
              <w:noProof/>
              <w:kern w:val="2"/>
              <w:sz w:val="24"/>
              <w:szCs w:val="24"/>
              <w14:ligatures w14:val="standardContextual"/>
            </w:rPr>
          </w:pPr>
          <w:hyperlink w:anchor="_Toc233112573" w:history="1">
            <w:r w:rsidRPr="001170FE">
              <w:rPr>
                <w:rStyle w:val="Hyperlink"/>
                <w:noProof/>
              </w:rPr>
              <w:t>3. Opsætning af stedfortræder</w:t>
            </w:r>
            <w:r>
              <w:rPr>
                <w:noProof/>
                <w:webHidden/>
              </w:rPr>
              <w:tab/>
            </w:r>
            <w:r>
              <w:rPr>
                <w:noProof/>
                <w:webHidden/>
              </w:rPr>
              <w:fldChar w:fldCharType="begin"/>
            </w:r>
            <w:r>
              <w:rPr>
                <w:noProof/>
                <w:webHidden/>
              </w:rPr>
              <w:instrText xml:space="preserve"> PAGEREF _Toc233112573 \h </w:instrText>
            </w:r>
            <w:r>
              <w:rPr>
                <w:noProof/>
                <w:webHidden/>
              </w:rPr>
            </w:r>
            <w:r>
              <w:rPr>
                <w:noProof/>
                <w:webHidden/>
              </w:rPr>
              <w:fldChar w:fldCharType="separate"/>
            </w:r>
            <w:r w:rsidR="00A67200">
              <w:rPr>
                <w:noProof/>
                <w:webHidden/>
              </w:rPr>
              <w:t>7</w:t>
            </w:r>
            <w:r>
              <w:rPr>
                <w:noProof/>
                <w:webHidden/>
              </w:rPr>
              <w:fldChar w:fldCharType="end"/>
            </w:r>
          </w:hyperlink>
        </w:p>
        <w:p w14:paraId="098EDA5F" w14:textId="0382F536" w:rsidR="00A10A6F" w:rsidRDefault="00A10A6F">
          <w:pPr>
            <w:pStyle w:val="Indholdsfortegnelse1"/>
            <w:tabs>
              <w:tab w:val="right" w:leader="dot" w:pos="9628"/>
            </w:tabs>
            <w:rPr>
              <w:noProof/>
              <w:kern w:val="2"/>
              <w:sz w:val="24"/>
              <w:szCs w:val="24"/>
              <w14:ligatures w14:val="standardContextual"/>
            </w:rPr>
          </w:pPr>
          <w:hyperlink w:anchor="_Toc233112574" w:history="1">
            <w:r w:rsidRPr="001170FE">
              <w:rPr>
                <w:rStyle w:val="Hyperlink"/>
                <w:noProof/>
              </w:rPr>
              <w:t>4. Betaling af fakturaer i sommerperioden.</w:t>
            </w:r>
            <w:r>
              <w:rPr>
                <w:noProof/>
                <w:webHidden/>
              </w:rPr>
              <w:tab/>
            </w:r>
            <w:r>
              <w:rPr>
                <w:noProof/>
                <w:webHidden/>
              </w:rPr>
              <w:fldChar w:fldCharType="begin"/>
            </w:r>
            <w:r>
              <w:rPr>
                <w:noProof/>
                <w:webHidden/>
              </w:rPr>
              <w:instrText xml:space="preserve"> PAGEREF _Toc233112574 \h </w:instrText>
            </w:r>
            <w:r>
              <w:rPr>
                <w:noProof/>
                <w:webHidden/>
              </w:rPr>
            </w:r>
            <w:r>
              <w:rPr>
                <w:noProof/>
                <w:webHidden/>
              </w:rPr>
              <w:fldChar w:fldCharType="separate"/>
            </w:r>
            <w:r w:rsidR="00A67200">
              <w:rPr>
                <w:noProof/>
                <w:webHidden/>
              </w:rPr>
              <w:t>7</w:t>
            </w:r>
            <w:r>
              <w:rPr>
                <w:noProof/>
                <w:webHidden/>
              </w:rPr>
              <w:fldChar w:fldCharType="end"/>
            </w:r>
          </w:hyperlink>
        </w:p>
        <w:p w14:paraId="485C2176" w14:textId="5205D323" w:rsidR="00A10A6F" w:rsidRDefault="00A10A6F">
          <w:pPr>
            <w:pStyle w:val="Indholdsfortegnelse1"/>
            <w:tabs>
              <w:tab w:val="right" w:leader="dot" w:pos="9628"/>
            </w:tabs>
            <w:rPr>
              <w:noProof/>
              <w:kern w:val="2"/>
              <w:sz w:val="24"/>
              <w:szCs w:val="24"/>
              <w14:ligatures w14:val="standardContextual"/>
            </w:rPr>
          </w:pPr>
          <w:hyperlink w:anchor="_Toc233112575" w:history="1">
            <w:r w:rsidRPr="001170FE">
              <w:rPr>
                <w:rStyle w:val="Hyperlink"/>
                <w:noProof/>
              </w:rPr>
              <w:t>5. Afstemninger</w:t>
            </w:r>
            <w:r>
              <w:rPr>
                <w:noProof/>
                <w:webHidden/>
              </w:rPr>
              <w:tab/>
            </w:r>
            <w:r>
              <w:rPr>
                <w:noProof/>
                <w:webHidden/>
              </w:rPr>
              <w:fldChar w:fldCharType="begin"/>
            </w:r>
            <w:r>
              <w:rPr>
                <w:noProof/>
                <w:webHidden/>
              </w:rPr>
              <w:instrText xml:space="preserve"> PAGEREF _Toc233112575 \h </w:instrText>
            </w:r>
            <w:r>
              <w:rPr>
                <w:noProof/>
                <w:webHidden/>
              </w:rPr>
            </w:r>
            <w:r>
              <w:rPr>
                <w:noProof/>
                <w:webHidden/>
              </w:rPr>
              <w:fldChar w:fldCharType="separate"/>
            </w:r>
            <w:r w:rsidR="00A67200">
              <w:rPr>
                <w:noProof/>
                <w:webHidden/>
              </w:rPr>
              <w:t>8</w:t>
            </w:r>
            <w:r>
              <w:rPr>
                <w:noProof/>
                <w:webHidden/>
              </w:rPr>
              <w:fldChar w:fldCharType="end"/>
            </w:r>
          </w:hyperlink>
        </w:p>
        <w:p w14:paraId="117C997E" w14:textId="4481BA3C" w:rsidR="00A10A6F" w:rsidRDefault="00A10A6F">
          <w:pPr>
            <w:pStyle w:val="Indholdsfortegnelse1"/>
            <w:tabs>
              <w:tab w:val="right" w:leader="dot" w:pos="9628"/>
            </w:tabs>
            <w:rPr>
              <w:noProof/>
              <w:kern w:val="2"/>
              <w:sz w:val="24"/>
              <w:szCs w:val="24"/>
              <w14:ligatures w14:val="standardContextual"/>
            </w:rPr>
          </w:pPr>
          <w:hyperlink w:anchor="_Toc233112576" w:history="1">
            <w:r w:rsidRPr="001170FE">
              <w:rPr>
                <w:rStyle w:val="Hyperlink"/>
                <w:noProof/>
              </w:rPr>
              <w:t>6. Fakturaer sendt til forkert EAN-nummer</w:t>
            </w:r>
            <w:r>
              <w:rPr>
                <w:noProof/>
                <w:webHidden/>
              </w:rPr>
              <w:tab/>
            </w:r>
            <w:r>
              <w:rPr>
                <w:noProof/>
                <w:webHidden/>
              </w:rPr>
              <w:fldChar w:fldCharType="begin"/>
            </w:r>
            <w:r>
              <w:rPr>
                <w:noProof/>
                <w:webHidden/>
              </w:rPr>
              <w:instrText xml:space="preserve"> PAGEREF _Toc233112576 \h </w:instrText>
            </w:r>
            <w:r>
              <w:rPr>
                <w:noProof/>
                <w:webHidden/>
              </w:rPr>
            </w:r>
            <w:r>
              <w:rPr>
                <w:noProof/>
                <w:webHidden/>
              </w:rPr>
              <w:fldChar w:fldCharType="separate"/>
            </w:r>
            <w:r w:rsidR="00A67200">
              <w:rPr>
                <w:noProof/>
                <w:webHidden/>
              </w:rPr>
              <w:t>8</w:t>
            </w:r>
            <w:r>
              <w:rPr>
                <w:noProof/>
                <w:webHidden/>
              </w:rPr>
              <w:fldChar w:fldCharType="end"/>
            </w:r>
          </w:hyperlink>
        </w:p>
        <w:p w14:paraId="74192048" w14:textId="3FD26571" w:rsidR="00A10A6F" w:rsidRDefault="00A10A6F">
          <w:pPr>
            <w:pStyle w:val="Indholdsfortegnelse1"/>
            <w:tabs>
              <w:tab w:val="right" w:leader="dot" w:pos="9628"/>
            </w:tabs>
            <w:rPr>
              <w:noProof/>
              <w:kern w:val="2"/>
              <w:sz w:val="24"/>
              <w:szCs w:val="24"/>
              <w14:ligatures w14:val="standardContextual"/>
            </w:rPr>
          </w:pPr>
          <w:hyperlink w:anchor="_Toc233112577" w:history="1">
            <w:r w:rsidRPr="001170FE">
              <w:rPr>
                <w:rStyle w:val="Hyperlink"/>
                <w:noProof/>
              </w:rPr>
              <w:t>7. Find en faktura / bilagssøgning (rykker fra leverandør)</w:t>
            </w:r>
            <w:r>
              <w:rPr>
                <w:noProof/>
                <w:webHidden/>
              </w:rPr>
              <w:tab/>
            </w:r>
            <w:r>
              <w:rPr>
                <w:noProof/>
                <w:webHidden/>
              </w:rPr>
              <w:fldChar w:fldCharType="begin"/>
            </w:r>
            <w:r>
              <w:rPr>
                <w:noProof/>
                <w:webHidden/>
              </w:rPr>
              <w:instrText xml:space="preserve"> PAGEREF _Toc233112577 \h </w:instrText>
            </w:r>
            <w:r>
              <w:rPr>
                <w:noProof/>
                <w:webHidden/>
              </w:rPr>
            </w:r>
            <w:r>
              <w:rPr>
                <w:noProof/>
                <w:webHidden/>
              </w:rPr>
              <w:fldChar w:fldCharType="separate"/>
            </w:r>
            <w:r w:rsidR="00A67200">
              <w:rPr>
                <w:noProof/>
                <w:webHidden/>
              </w:rPr>
              <w:t>9</w:t>
            </w:r>
            <w:r>
              <w:rPr>
                <w:noProof/>
                <w:webHidden/>
              </w:rPr>
              <w:fldChar w:fldCharType="end"/>
            </w:r>
          </w:hyperlink>
        </w:p>
        <w:p w14:paraId="02F85C20" w14:textId="058A6B22" w:rsidR="00A10A6F" w:rsidRDefault="00A10A6F">
          <w:pPr>
            <w:pStyle w:val="Indholdsfortegnelse1"/>
            <w:tabs>
              <w:tab w:val="right" w:leader="dot" w:pos="9628"/>
            </w:tabs>
            <w:rPr>
              <w:noProof/>
              <w:kern w:val="2"/>
              <w:sz w:val="24"/>
              <w:szCs w:val="24"/>
              <w14:ligatures w14:val="standardContextual"/>
            </w:rPr>
          </w:pPr>
          <w:hyperlink w:anchor="_Toc233112578" w:history="1">
            <w:r w:rsidRPr="001170FE">
              <w:rPr>
                <w:rStyle w:val="Hyperlink"/>
                <w:noProof/>
              </w:rPr>
              <w:t>8. Håndtering af kreditnotaer</w:t>
            </w:r>
            <w:r>
              <w:rPr>
                <w:noProof/>
                <w:webHidden/>
              </w:rPr>
              <w:tab/>
            </w:r>
            <w:r>
              <w:rPr>
                <w:noProof/>
                <w:webHidden/>
              </w:rPr>
              <w:fldChar w:fldCharType="begin"/>
            </w:r>
            <w:r>
              <w:rPr>
                <w:noProof/>
                <w:webHidden/>
              </w:rPr>
              <w:instrText xml:space="preserve"> PAGEREF _Toc233112578 \h </w:instrText>
            </w:r>
            <w:r>
              <w:rPr>
                <w:noProof/>
                <w:webHidden/>
              </w:rPr>
            </w:r>
            <w:r>
              <w:rPr>
                <w:noProof/>
                <w:webHidden/>
              </w:rPr>
              <w:fldChar w:fldCharType="separate"/>
            </w:r>
            <w:r w:rsidR="00A67200">
              <w:rPr>
                <w:noProof/>
                <w:webHidden/>
              </w:rPr>
              <w:t>10</w:t>
            </w:r>
            <w:r>
              <w:rPr>
                <w:noProof/>
                <w:webHidden/>
              </w:rPr>
              <w:fldChar w:fldCharType="end"/>
            </w:r>
          </w:hyperlink>
        </w:p>
        <w:p w14:paraId="0CF2F5BE" w14:textId="2A3CAAFB" w:rsidR="00A10A6F" w:rsidRDefault="00A10A6F">
          <w:pPr>
            <w:pStyle w:val="Indholdsfortegnelse1"/>
            <w:tabs>
              <w:tab w:val="right" w:leader="dot" w:pos="9628"/>
            </w:tabs>
            <w:rPr>
              <w:noProof/>
              <w:kern w:val="2"/>
              <w:sz w:val="24"/>
              <w:szCs w:val="24"/>
              <w14:ligatures w14:val="standardContextual"/>
            </w:rPr>
          </w:pPr>
          <w:hyperlink w:anchor="_Toc233112579" w:history="1">
            <w:r w:rsidRPr="001170FE">
              <w:rPr>
                <w:rStyle w:val="Hyperlink"/>
                <w:noProof/>
              </w:rPr>
              <w:t>9. Adgang til Rollebi for nyansatte</w:t>
            </w:r>
            <w:r>
              <w:rPr>
                <w:noProof/>
                <w:webHidden/>
              </w:rPr>
              <w:tab/>
            </w:r>
            <w:r>
              <w:rPr>
                <w:noProof/>
                <w:webHidden/>
              </w:rPr>
              <w:fldChar w:fldCharType="begin"/>
            </w:r>
            <w:r>
              <w:rPr>
                <w:noProof/>
                <w:webHidden/>
              </w:rPr>
              <w:instrText xml:space="preserve"> PAGEREF _Toc233112579 \h </w:instrText>
            </w:r>
            <w:r>
              <w:rPr>
                <w:noProof/>
                <w:webHidden/>
              </w:rPr>
            </w:r>
            <w:r>
              <w:rPr>
                <w:noProof/>
                <w:webHidden/>
              </w:rPr>
              <w:fldChar w:fldCharType="separate"/>
            </w:r>
            <w:r w:rsidR="00A67200">
              <w:rPr>
                <w:noProof/>
                <w:webHidden/>
              </w:rPr>
              <w:t>10</w:t>
            </w:r>
            <w:r>
              <w:rPr>
                <w:noProof/>
                <w:webHidden/>
              </w:rPr>
              <w:fldChar w:fldCharType="end"/>
            </w:r>
          </w:hyperlink>
        </w:p>
        <w:p w14:paraId="5FCA43C1" w14:textId="7478186D" w:rsidR="00A10A6F" w:rsidRDefault="00A10A6F">
          <w:pPr>
            <w:pStyle w:val="Indholdsfortegnelse1"/>
            <w:tabs>
              <w:tab w:val="right" w:leader="dot" w:pos="9628"/>
            </w:tabs>
            <w:rPr>
              <w:noProof/>
              <w:kern w:val="2"/>
              <w:sz w:val="24"/>
              <w:szCs w:val="24"/>
              <w14:ligatures w14:val="standardContextual"/>
            </w:rPr>
          </w:pPr>
          <w:hyperlink w:anchor="_Toc233112580" w:history="1">
            <w:r w:rsidRPr="001170FE">
              <w:rPr>
                <w:rStyle w:val="Hyperlink"/>
                <w:noProof/>
              </w:rPr>
              <w:t>10. Bortfald af rettigheder i Rollebi</w:t>
            </w:r>
            <w:r>
              <w:rPr>
                <w:noProof/>
                <w:webHidden/>
              </w:rPr>
              <w:tab/>
            </w:r>
            <w:r>
              <w:rPr>
                <w:noProof/>
                <w:webHidden/>
              </w:rPr>
              <w:fldChar w:fldCharType="begin"/>
            </w:r>
            <w:r>
              <w:rPr>
                <w:noProof/>
                <w:webHidden/>
              </w:rPr>
              <w:instrText xml:space="preserve"> PAGEREF _Toc233112580 \h </w:instrText>
            </w:r>
            <w:r>
              <w:rPr>
                <w:noProof/>
                <w:webHidden/>
              </w:rPr>
            </w:r>
            <w:r>
              <w:rPr>
                <w:noProof/>
                <w:webHidden/>
              </w:rPr>
              <w:fldChar w:fldCharType="separate"/>
            </w:r>
            <w:r w:rsidR="00A67200">
              <w:rPr>
                <w:noProof/>
                <w:webHidden/>
              </w:rPr>
              <w:t>11</w:t>
            </w:r>
            <w:r>
              <w:rPr>
                <w:noProof/>
                <w:webHidden/>
              </w:rPr>
              <w:fldChar w:fldCharType="end"/>
            </w:r>
          </w:hyperlink>
        </w:p>
        <w:p w14:paraId="6D9629C1" w14:textId="3E4E051C" w:rsidR="00A10A6F" w:rsidRDefault="00A10A6F">
          <w:pPr>
            <w:pStyle w:val="Indholdsfortegnelse1"/>
            <w:tabs>
              <w:tab w:val="right" w:leader="dot" w:pos="9628"/>
            </w:tabs>
            <w:rPr>
              <w:noProof/>
              <w:kern w:val="2"/>
              <w:sz w:val="24"/>
              <w:szCs w:val="24"/>
              <w14:ligatures w14:val="standardContextual"/>
            </w:rPr>
          </w:pPr>
          <w:hyperlink w:anchor="_Toc233112581" w:history="1">
            <w:r w:rsidRPr="001170FE">
              <w:rPr>
                <w:rStyle w:val="Hyperlink"/>
                <w:noProof/>
              </w:rPr>
              <w:t>11. Opgaver i ferieperioden</w:t>
            </w:r>
            <w:r>
              <w:rPr>
                <w:noProof/>
                <w:webHidden/>
              </w:rPr>
              <w:tab/>
            </w:r>
            <w:r>
              <w:rPr>
                <w:noProof/>
                <w:webHidden/>
              </w:rPr>
              <w:fldChar w:fldCharType="begin"/>
            </w:r>
            <w:r>
              <w:rPr>
                <w:noProof/>
                <w:webHidden/>
              </w:rPr>
              <w:instrText xml:space="preserve"> PAGEREF _Toc233112581 \h </w:instrText>
            </w:r>
            <w:r>
              <w:rPr>
                <w:noProof/>
                <w:webHidden/>
              </w:rPr>
            </w:r>
            <w:r>
              <w:rPr>
                <w:noProof/>
                <w:webHidden/>
              </w:rPr>
              <w:fldChar w:fldCharType="separate"/>
            </w:r>
            <w:r w:rsidR="00A67200">
              <w:rPr>
                <w:noProof/>
                <w:webHidden/>
              </w:rPr>
              <w:t>11</w:t>
            </w:r>
            <w:r>
              <w:rPr>
                <w:noProof/>
                <w:webHidden/>
              </w:rPr>
              <w:fldChar w:fldCharType="end"/>
            </w:r>
          </w:hyperlink>
        </w:p>
        <w:p w14:paraId="6D79B3A8" w14:textId="6873D378" w:rsidR="00D10803" w:rsidRDefault="00D10803">
          <w:r>
            <w:rPr>
              <w:b/>
              <w:bCs/>
            </w:rPr>
            <w:fldChar w:fldCharType="end"/>
          </w:r>
        </w:p>
      </w:sdtContent>
    </w:sdt>
    <w:p w14:paraId="3935DB47" w14:textId="2DBE840B" w:rsidR="00FC1488" w:rsidRDefault="00FC1488" w:rsidP="00FC1488">
      <w:pPr>
        <w:pStyle w:val="Opstilling-talellerbogst"/>
        <w:numPr>
          <w:ilvl w:val="0"/>
          <w:numId w:val="0"/>
        </w:numPr>
        <w:spacing w:line="360" w:lineRule="auto"/>
        <w:ind w:left="360" w:hanging="360"/>
        <w:rPr>
          <w:sz w:val="28"/>
          <w:szCs w:val="28"/>
        </w:rPr>
      </w:pPr>
      <w:r>
        <w:rPr>
          <w:noProof/>
        </w:rPr>
        <w:drawing>
          <wp:inline distT="0" distB="0" distL="0" distR="0" wp14:anchorId="00DC5831" wp14:editId="166AEDCD">
            <wp:extent cx="2515887" cy="2556759"/>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6866" cy="2567916"/>
                    </a:xfrm>
                    <a:prstGeom prst="rect">
                      <a:avLst/>
                    </a:prstGeom>
                  </pic:spPr>
                </pic:pic>
              </a:graphicData>
            </a:graphic>
          </wp:inline>
        </w:drawing>
      </w:r>
    </w:p>
    <w:p w14:paraId="0EE99109" w14:textId="77777777" w:rsidR="00A10A6F" w:rsidRDefault="00A10A6F" w:rsidP="00FC1488">
      <w:pPr>
        <w:pStyle w:val="Opstilling-talellerbogst"/>
        <w:numPr>
          <w:ilvl w:val="0"/>
          <w:numId w:val="0"/>
        </w:numPr>
        <w:spacing w:line="360" w:lineRule="auto"/>
        <w:ind w:left="360" w:hanging="360"/>
        <w:rPr>
          <w:sz w:val="28"/>
          <w:szCs w:val="28"/>
        </w:rPr>
      </w:pPr>
    </w:p>
    <w:p w14:paraId="36E4DAD0" w14:textId="77777777" w:rsidR="00A10A6F" w:rsidRDefault="00A10A6F" w:rsidP="00FC1488">
      <w:pPr>
        <w:pStyle w:val="Opstilling-talellerbogst"/>
        <w:numPr>
          <w:ilvl w:val="0"/>
          <w:numId w:val="0"/>
        </w:numPr>
        <w:spacing w:line="360" w:lineRule="auto"/>
        <w:ind w:left="360" w:hanging="360"/>
        <w:rPr>
          <w:sz w:val="28"/>
          <w:szCs w:val="28"/>
        </w:rPr>
      </w:pPr>
    </w:p>
    <w:p w14:paraId="604F200E" w14:textId="77777777" w:rsidR="00A10A6F" w:rsidRDefault="00A10A6F" w:rsidP="00FC1488">
      <w:pPr>
        <w:pStyle w:val="Opstilling-talellerbogst"/>
        <w:numPr>
          <w:ilvl w:val="0"/>
          <w:numId w:val="0"/>
        </w:numPr>
        <w:spacing w:line="360" w:lineRule="auto"/>
        <w:ind w:left="360" w:hanging="360"/>
        <w:rPr>
          <w:sz w:val="28"/>
          <w:szCs w:val="28"/>
        </w:rPr>
      </w:pPr>
    </w:p>
    <w:p w14:paraId="32C0BFB2" w14:textId="77777777" w:rsidR="00A10A6F" w:rsidRPr="00AB018D" w:rsidRDefault="00A10A6F" w:rsidP="00FC1488">
      <w:pPr>
        <w:pStyle w:val="Opstilling-talellerbogst"/>
        <w:numPr>
          <w:ilvl w:val="0"/>
          <w:numId w:val="0"/>
        </w:numPr>
        <w:spacing w:line="360" w:lineRule="auto"/>
        <w:ind w:left="360" w:hanging="360"/>
        <w:rPr>
          <w:sz w:val="28"/>
          <w:szCs w:val="28"/>
        </w:rPr>
      </w:pPr>
    </w:p>
    <w:p w14:paraId="1786EDF3" w14:textId="77777777" w:rsidR="00AB018D" w:rsidRDefault="00AB018D">
      <w:pPr>
        <w:rPr>
          <w:b/>
          <w:bCs/>
          <w:sz w:val="26"/>
          <w:szCs w:val="26"/>
        </w:rPr>
      </w:pPr>
      <w:r>
        <w:rPr>
          <w:b/>
          <w:bCs/>
          <w:sz w:val="26"/>
          <w:szCs w:val="26"/>
        </w:rPr>
        <w:br w:type="page"/>
      </w:r>
    </w:p>
    <w:p w14:paraId="5B924410" w14:textId="19BED7F0" w:rsidR="0080757D" w:rsidRDefault="00EE7514" w:rsidP="00D10803">
      <w:pPr>
        <w:pStyle w:val="Overskrift1"/>
      </w:pPr>
      <w:bookmarkStart w:id="0" w:name="_Toc233112571"/>
      <w:r>
        <w:lastRenderedPageBreak/>
        <w:t>1</w:t>
      </w:r>
      <w:r w:rsidR="00756304">
        <w:t xml:space="preserve">. </w:t>
      </w:r>
      <w:r w:rsidR="00E02882">
        <w:t>Adgang til Rollebi</w:t>
      </w:r>
      <w:bookmarkEnd w:id="0"/>
    </w:p>
    <w:p w14:paraId="59AB4D63" w14:textId="77777777" w:rsidR="0091379F" w:rsidRDefault="0091379F" w:rsidP="0091379F"/>
    <w:p w14:paraId="0BF7F966" w14:textId="2674D167" w:rsidR="00F440DE" w:rsidRDefault="003B1ED0" w:rsidP="0091379F">
      <w:r w:rsidRPr="003B1ED0">
        <w:t>Siden citrix-exit har det være mere</w:t>
      </w:r>
      <w:r>
        <w:t xml:space="preserve"> </w:t>
      </w:r>
      <w:r w:rsidR="00DC3CED">
        <w:t xml:space="preserve">teknisk at logge på Rollebi. Udfordringen </w:t>
      </w:r>
      <w:r w:rsidR="00F440DE">
        <w:t>forventes tidligst løst ultimo 2026</w:t>
      </w:r>
    </w:p>
    <w:p w14:paraId="057A9C30" w14:textId="082D802A" w:rsidR="00F440DE" w:rsidRDefault="00B91F97" w:rsidP="0091379F">
      <w:r>
        <w:t>Der findes 2 må</w:t>
      </w:r>
      <w:r w:rsidR="00296DC1">
        <w:t>d</w:t>
      </w:r>
      <w:r>
        <w:t>er at logge på Rollebi:</w:t>
      </w:r>
    </w:p>
    <w:p w14:paraId="72711449" w14:textId="780F59A0" w:rsidR="00B91F97" w:rsidRDefault="00B91F97" w:rsidP="00B91F97">
      <w:pPr>
        <w:pStyle w:val="Listeafsnit"/>
        <w:numPr>
          <w:ilvl w:val="0"/>
          <w:numId w:val="14"/>
        </w:numPr>
      </w:pPr>
      <w:r>
        <w:t>Via appen ”KMD</w:t>
      </w:r>
      <w:r w:rsidR="001C14FA">
        <w:t xml:space="preserve"> </w:t>
      </w:r>
      <w:r w:rsidR="00F3654F">
        <w:t xml:space="preserve">Rollebi og Apps” hvor man </w:t>
      </w:r>
      <w:r w:rsidR="000133C4">
        <w:t>skal vælge ”flere valgmuligheder</w:t>
      </w:r>
      <w:r w:rsidR="002A740D">
        <w:t xml:space="preserve"> / Brug anden konto / mailadresse og adgangskode (lang netværkskode)</w:t>
      </w:r>
      <w:r w:rsidR="00A85CFB">
        <w:t>”</w:t>
      </w:r>
    </w:p>
    <w:p w14:paraId="17747873" w14:textId="07366A90" w:rsidR="00F3654F" w:rsidRDefault="00F3654F" w:rsidP="00F3654F">
      <w:pPr>
        <w:pStyle w:val="Listeafsnit"/>
      </w:pPr>
      <w:r w:rsidRPr="00F3654F">
        <w:rPr>
          <w:noProof/>
        </w:rPr>
        <w:drawing>
          <wp:inline distT="0" distB="0" distL="0" distR="0" wp14:anchorId="4DA2DD92" wp14:editId="7C1AF9E9">
            <wp:extent cx="2210108" cy="371527"/>
            <wp:effectExtent l="0" t="0" r="0" b="9525"/>
            <wp:docPr id="33836955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69554" name=""/>
                    <pic:cNvPicPr/>
                  </pic:nvPicPr>
                  <pic:blipFill>
                    <a:blip r:embed="rId15"/>
                    <a:stretch>
                      <a:fillRect/>
                    </a:stretch>
                  </pic:blipFill>
                  <pic:spPr>
                    <a:xfrm>
                      <a:off x="0" y="0"/>
                      <a:ext cx="2210108" cy="371527"/>
                    </a:xfrm>
                    <a:prstGeom prst="rect">
                      <a:avLst/>
                    </a:prstGeom>
                  </pic:spPr>
                </pic:pic>
              </a:graphicData>
            </a:graphic>
          </wp:inline>
        </w:drawing>
      </w:r>
    </w:p>
    <w:p w14:paraId="4810EFD3" w14:textId="77777777" w:rsidR="00A85CFB" w:rsidRDefault="00A85CFB" w:rsidP="00F3654F">
      <w:pPr>
        <w:pStyle w:val="Listeafsnit"/>
      </w:pPr>
    </w:p>
    <w:p w14:paraId="16FB12D2" w14:textId="77777777" w:rsidR="00667244" w:rsidRDefault="00A85CFB" w:rsidP="00A85CFB">
      <w:pPr>
        <w:pStyle w:val="Listeafsnit"/>
        <w:numPr>
          <w:ilvl w:val="0"/>
          <w:numId w:val="14"/>
        </w:numPr>
      </w:pPr>
      <w:r>
        <w:t xml:space="preserve">En anden måde at logge på Rollebi, er </w:t>
      </w:r>
      <w:r w:rsidR="00B1601F">
        <w:t xml:space="preserve">ved </w:t>
      </w:r>
      <w:r>
        <w:t>at bruge metoden før single-sign-on SSO</w:t>
      </w:r>
      <w:r w:rsidR="002D30A9">
        <w:t xml:space="preserve"> blev indført.</w:t>
      </w:r>
      <w:r w:rsidR="000A0568">
        <w:t xml:space="preserve"> Brug og gem nedenstående link. </w:t>
      </w:r>
    </w:p>
    <w:p w14:paraId="58927AA8" w14:textId="72ED835D" w:rsidR="0001717B" w:rsidRDefault="000A0568" w:rsidP="00667244">
      <w:pPr>
        <w:pStyle w:val="Listeafsnit"/>
      </w:pPr>
      <w:r w:rsidRPr="001466DC">
        <w:rPr>
          <w:b/>
          <w:bCs/>
        </w:rPr>
        <w:t>Indtast brugernavn</w:t>
      </w:r>
      <w:r w:rsidR="00667244" w:rsidRPr="001466DC">
        <w:rPr>
          <w:b/>
          <w:bCs/>
        </w:rPr>
        <w:t xml:space="preserve"> og password</w:t>
      </w:r>
      <w:r w:rsidR="00C5142C">
        <w:t>. 1.</w:t>
      </w:r>
      <w:r w:rsidR="00A10A6F">
        <w:t xml:space="preserve"> </w:t>
      </w:r>
      <w:r w:rsidR="00C5142C">
        <w:t>gangspassword kan bestilles hos ØS-callcenter</w:t>
      </w:r>
      <w:r w:rsidR="00EB0AAE">
        <w:t xml:space="preserve"> </w:t>
      </w:r>
      <w:r w:rsidR="0001717B">
        <w:t>(</w:t>
      </w:r>
      <w:hyperlink r:id="rId16" w:history="1">
        <w:r w:rsidR="0001717B" w:rsidRPr="00066879">
          <w:rPr>
            <w:rStyle w:val="Hyperlink"/>
          </w:rPr>
          <w:t>os.callcenter@albertslund.dk</w:t>
        </w:r>
      </w:hyperlink>
      <w:r w:rsidR="0001717B">
        <w:t>).</w:t>
      </w:r>
    </w:p>
    <w:p w14:paraId="2CE165C4" w14:textId="12C91CFF" w:rsidR="006E5351" w:rsidRDefault="006E5351" w:rsidP="001466DC">
      <w:pPr>
        <w:ind w:left="720"/>
      </w:pPr>
      <w:r w:rsidRPr="00E848B9">
        <w:t xml:space="preserve">Hvis du kopierer det nye </w:t>
      </w:r>
      <w:r w:rsidR="00A10A6F" w:rsidRPr="00E848B9">
        <w:t>1.</w:t>
      </w:r>
      <w:r w:rsidR="00A10A6F">
        <w:t xml:space="preserve"> </w:t>
      </w:r>
      <w:r w:rsidR="00A10A6F" w:rsidRPr="00E848B9">
        <w:t>gangs</w:t>
      </w:r>
      <w:r w:rsidR="00A10A6F">
        <w:t>password</w:t>
      </w:r>
      <w:r w:rsidRPr="00E848B9">
        <w:t>, så er det meget vigt</w:t>
      </w:r>
      <w:r>
        <w:t xml:space="preserve">igt kun at få præcis 8 tegn med </w:t>
      </w:r>
      <w:r w:rsidRPr="00932518">
        <w:rPr>
          <w:u w:val="single"/>
        </w:rPr>
        <w:t>uden</w:t>
      </w:r>
      <w:r>
        <w:t xml:space="preserve"> mellemrum. Hvis du dobbeltklikker og kopierer, så kommer der ofte et mellemrum med, hvilket får logon til at fejle.</w:t>
      </w:r>
    </w:p>
    <w:p w14:paraId="7A4F9846" w14:textId="0ECE2E16" w:rsidR="000A0568" w:rsidRDefault="000A0568" w:rsidP="000A0568">
      <w:pPr>
        <w:ind w:firstLine="720"/>
      </w:pPr>
      <w:hyperlink r:id="rId17" w:history="1">
        <w:r w:rsidRPr="000A0568">
          <w:rPr>
            <w:rStyle w:val="Hyperlink"/>
          </w:rPr>
          <w:t>KMD Rollebaseret Indgang</w:t>
        </w:r>
      </w:hyperlink>
    </w:p>
    <w:p w14:paraId="41FEEBE1" w14:textId="5160455F" w:rsidR="00602FE2" w:rsidRDefault="00602FE2" w:rsidP="00F85957">
      <w:pPr>
        <w:ind w:firstLine="720"/>
      </w:pPr>
      <w:r w:rsidRPr="00602FE2">
        <w:rPr>
          <w:noProof/>
        </w:rPr>
        <w:drawing>
          <wp:inline distT="0" distB="0" distL="0" distR="0" wp14:anchorId="75523C7A" wp14:editId="71CECA67">
            <wp:extent cx="2346385" cy="1833730"/>
            <wp:effectExtent l="0" t="0" r="0" b="0"/>
            <wp:docPr id="411123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2340" name=""/>
                    <pic:cNvPicPr/>
                  </pic:nvPicPr>
                  <pic:blipFill>
                    <a:blip r:embed="rId18"/>
                    <a:stretch>
                      <a:fillRect/>
                    </a:stretch>
                  </pic:blipFill>
                  <pic:spPr>
                    <a:xfrm>
                      <a:off x="0" y="0"/>
                      <a:ext cx="2356748" cy="1841829"/>
                    </a:xfrm>
                    <a:prstGeom prst="rect">
                      <a:avLst/>
                    </a:prstGeom>
                  </pic:spPr>
                </pic:pic>
              </a:graphicData>
            </a:graphic>
          </wp:inline>
        </w:drawing>
      </w:r>
    </w:p>
    <w:p w14:paraId="1C252D82" w14:textId="77777777" w:rsidR="00F440DE" w:rsidRPr="003B1ED0" w:rsidRDefault="00F440DE" w:rsidP="0091379F"/>
    <w:p w14:paraId="25915875" w14:textId="77777777" w:rsidR="003B1ED0" w:rsidRPr="003B1ED0" w:rsidRDefault="003B1ED0" w:rsidP="0091379F"/>
    <w:p w14:paraId="6902BEF6" w14:textId="77777777" w:rsidR="003B1ED0" w:rsidRPr="003B1ED0" w:rsidRDefault="003B1ED0" w:rsidP="0091379F"/>
    <w:p w14:paraId="1E55CB65" w14:textId="77777777" w:rsidR="003B1ED0" w:rsidRPr="003B1ED0" w:rsidRDefault="003B1ED0" w:rsidP="0091379F"/>
    <w:p w14:paraId="3565AAD1" w14:textId="77777777" w:rsidR="003B1ED0" w:rsidRPr="003B1ED0" w:rsidRDefault="003B1ED0" w:rsidP="0091379F"/>
    <w:p w14:paraId="58EC7562" w14:textId="77777777" w:rsidR="003B1ED0" w:rsidRPr="003B1ED0" w:rsidRDefault="003B1ED0" w:rsidP="0091379F"/>
    <w:p w14:paraId="3CA51E62" w14:textId="77777777" w:rsidR="003B1ED0" w:rsidRPr="003B1ED0" w:rsidRDefault="003B1ED0" w:rsidP="0091379F"/>
    <w:p w14:paraId="0A32B357" w14:textId="486A24E0" w:rsidR="00F828D4" w:rsidRDefault="001C51DD" w:rsidP="001C51DD">
      <w:pPr>
        <w:pStyle w:val="Overskrift1"/>
      </w:pPr>
      <w:bookmarkStart w:id="1" w:name="_Toc233112572"/>
      <w:r w:rsidRPr="001C51DD">
        <w:lastRenderedPageBreak/>
        <w:t>2.</w:t>
      </w:r>
      <w:r>
        <w:t xml:space="preserve"> </w:t>
      </w:r>
      <w:r w:rsidR="00F828D4" w:rsidRPr="008251A0">
        <w:t>Gemme mails i personalemapp</w:t>
      </w:r>
      <w:r w:rsidR="00F828D4">
        <w:t>en</w:t>
      </w:r>
      <w:r w:rsidR="00F828D4" w:rsidRPr="008251A0">
        <w:t xml:space="preserve"> direkte fra </w:t>
      </w:r>
      <w:r w:rsidR="00A10A6F">
        <w:t>O</w:t>
      </w:r>
      <w:r w:rsidR="00F828D4" w:rsidRPr="008251A0">
        <w:t>utlook</w:t>
      </w:r>
      <w:bookmarkEnd w:id="1"/>
      <w:r w:rsidR="00F828D4" w:rsidRPr="008251A0">
        <w:t xml:space="preserve"> </w:t>
      </w:r>
    </w:p>
    <w:p w14:paraId="52F4ABDD" w14:textId="77777777" w:rsidR="009777E3" w:rsidRPr="009777E3" w:rsidRDefault="009777E3" w:rsidP="009777E3"/>
    <w:p w14:paraId="5616D0E5" w14:textId="2B156EBB" w:rsidR="00F828D4" w:rsidRDefault="00F828D4" w:rsidP="00F828D4">
      <w:r>
        <w:t xml:space="preserve">Det er desværre ikke muligt at gemme mails i personalemappen direkte fra </w:t>
      </w:r>
      <w:r w:rsidR="00A10A6F">
        <w:t>O</w:t>
      </w:r>
      <w:r>
        <w:t>utlook, ved nuværende SSO-løsning (single sign on – uden password). Fejlen opstod ifm</w:t>
      </w:r>
      <w:r w:rsidR="00A10A6F">
        <w:t>.</w:t>
      </w:r>
      <w:r>
        <w:t xml:space="preserve"> kommunens citrix-exit ultimo 2025.</w:t>
      </w:r>
    </w:p>
    <w:p w14:paraId="4458B530" w14:textId="7045CF1A" w:rsidR="00F828D4" w:rsidRDefault="00F828D4" w:rsidP="00F828D4">
      <w:r>
        <w:t>IT</w:t>
      </w:r>
      <w:r w:rsidR="00A10A6F">
        <w:t xml:space="preserve"> &amp; Digitalisering</w:t>
      </w:r>
      <w:r>
        <w:t xml:space="preserve"> er i dialog med KMD, men løsning forventes tidligst ultimo 2026.</w:t>
      </w:r>
    </w:p>
    <w:p w14:paraId="1A2BBDAB" w14:textId="77777777" w:rsidR="00F828D4" w:rsidRDefault="00F828D4" w:rsidP="00F828D4"/>
    <w:p w14:paraId="1B180AB0" w14:textId="288F326E" w:rsidR="00F828D4" w:rsidRDefault="00A10A6F" w:rsidP="00F828D4">
      <w:r>
        <w:rPr>
          <w:b/>
          <w:bCs/>
        </w:rPr>
        <w:t xml:space="preserve">MIDLERTIDIG </w:t>
      </w:r>
      <w:r w:rsidR="00F828D4" w:rsidRPr="00516701">
        <w:rPr>
          <w:b/>
          <w:bCs/>
        </w:rPr>
        <w:t>LØSNING</w:t>
      </w:r>
      <w:r w:rsidR="00F828D4">
        <w:t>:</w:t>
      </w:r>
    </w:p>
    <w:p w14:paraId="045EB2F2" w14:textId="7EE5073F" w:rsidR="00F828D4" w:rsidRDefault="00F828D4" w:rsidP="00F828D4">
      <w:r>
        <w:t>Nedenstående logon til personalemapperne virker kun ved anvendelse af Rollebi brugernavn og password. Det er samme fremgangsmåde som før 2025, hvor der altid blev anvendt brugernavn og password til at logge på Rollebi.</w:t>
      </w:r>
    </w:p>
    <w:p w14:paraId="40039973" w14:textId="41270A1D" w:rsidR="00F828D4" w:rsidRDefault="00F828D4" w:rsidP="00F828D4">
      <w:r>
        <w:t xml:space="preserve">Har du brug for at kunne arkivere mails direkte fra </w:t>
      </w:r>
      <w:r w:rsidR="00A10A6F">
        <w:t>O</w:t>
      </w:r>
      <w:r>
        <w:t xml:space="preserve">utlook, så skriv til </w:t>
      </w:r>
      <w:r w:rsidR="00682DBE">
        <w:t xml:space="preserve">ØC-callcenter </w:t>
      </w:r>
      <w:r>
        <w:t>og bed om at få tilsendt et 1.</w:t>
      </w:r>
      <w:r w:rsidR="00A10A6F">
        <w:t xml:space="preserve"> </w:t>
      </w:r>
      <w:r>
        <w:t>gangspassword til Rollebi.</w:t>
      </w:r>
    </w:p>
    <w:p w14:paraId="652298B5" w14:textId="77777777" w:rsidR="00F828D4" w:rsidRDefault="00F828D4" w:rsidP="00F828D4"/>
    <w:p w14:paraId="4F5909A0" w14:textId="77777777" w:rsidR="00682DBE" w:rsidRDefault="00F828D4" w:rsidP="00F828D4">
      <w:pPr>
        <w:rPr>
          <w:b/>
          <w:bCs/>
          <w:u w:val="single"/>
        </w:rPr>
      </w:pPr>
      <w:r w:rsidRPr="008251A0">
        <w:rPr>
          <w:noProof/>
        </w:rPr>
        <w:drawing>
          <wp:inline distT="0" distB="0" distL="0" distR="0" wp14:anchorId="23DA4AB3" wp14:editId="087083DB">
            <wp:extent cx="2896961" cy="2628724"/>
            <wp:effectExtent l="0" t="0" r="0" b="635"/>
            <wp:docPr id="306529091"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73074" name="Billede 1" descr="Et billede, der indeholder tekst, skærmbillede, Font/skrifttype, nummer/tal&#10;&#10;AI-genereret indhold kan være ukorrekt."/>
                    <pic:cNvPicPr/>
                  </pic:nvPicPr>
                  <pic:blipFill>
                    <a:blip r:embed="rId19"/>
                    <a:stretch>
                      <a:fillRect/>
                    </a:stretch>
                  </pic:blipFill>
                  <pic:spPr>
                    <a:xfrm>
                      <a:off x="0" y="0"/>
                      <a:ext cx="2903305" cy="2634481"/>
                    </a:xfrm>
                    <a:prstGeom prst="rect">
                      <a:avLst/>
                    </a:prstGeom>
                  </pic:spPr>
                </pic:pic>
              </a:graphicData>
            </a:graphic>
          </wp:inline>
        </w:drawing>
      </w:r>
    </w:p>
    <w:p w14:paraId="2FBEFE67" w14:textId="77777777" w:rsidR="00682DBE" w:rsidRDefault="00682DBE" w:rsidP="00F828D4">
      <w:pPr>
        <w:rPr>
          <w:b/>
          <w:bCs/>
          <w:u w:val="single"/>
        </w:rPr>
      </w:pPr>
    </w:p>
    <w:p w14:paraId="44284D0F" w14:textId="25D321A8" w:rsidR="00F828D4" w:rsidRDefault="00F828D4" w:rsidP="00F828D4">
      <w:pPr>
        <w:rPr>
          <w:b/>
          <w:bCs/>
          <w:u w:val="single"/>
        </w:rPr>
      </w:pPr>
      <w:r w:rsidRPr="008251A0">
        <w:rPr>
          <w:b/>
          <w:bCs/>
          <w:u w:val="single"/>
        </w:rPr>
        <w:t>Vejledning vedr. ændring af password i Rollebi</w:t>
      </w:r>
    </w:p>
    <w:p w14:paraId="66E3DA3D" w14:textId="4CEDCD80" w:rsidR="00F828D4" w:rsidRPr="00DC7206" w:rsidRDefault="00F828D4" w:rsidP="00F828D4">
      <w:r w:rsidRPr="00DC7206">
        <w:t>Når du har bestilt et 1.</w:t>
      </w:r>
      <w:r w:rsidR="00A10A6F">
        <w:t xml:space="preserve"> </w:t>
      </w:r>
      <w:r w:rsidRPr="00DC7206">
        <w:t>gangspassword, vil det blive sendt til din mail.</w:t>
      </w:r>
    </w:p>
    <w:p w14:paraId="4E384E6B" w14:textId="5CC806AB" w:rsidR="00F828D4" w:rsidRDefault="00F828D4" w:rsidP="00F828D4">
      <w:r w:rsidRPr="00E848B9">
        <w:t>Hvis du kopierer det nye 1.</w:t>
      </w:r>
      <w:r w:rsidR="00A10A6F">
        <w:t xml:space="preserve"> </w:t>
      </w:r>
      <w:r w:rsidRPr="00E848B9">
        <w:t>gangs</w:t>
      </w:r>
      <w:r w:rsidR="00A10A6F">
        <w:t>pass</w:t>
      </w:r>
      <w:r w:rsidRPr="00E848B9">
        <w:t>word, så er det meget vigt</w:t>
      </w:r>
      <w:r>
        <w:t xml:space="preserve">igt kun at få præcist 8 tegn med </w:t>
      </w:r>
      <w:r w:rsidRPr="00932518">
        <w:rPr>
          <w:u w:val="single"/>
        </w:rPr>
        <w:t>uden</w:t>
      </w:r>
      <w:r>
        <w:t xml:space="preserve"> mellemrum. Hvis du dobbeltklikker og kopierer, så kommer der ofte et mellemrum med, hvilket får logon til at fejle.</w:t>
      </w:r>
    </w:p>
    <w:p w14:paraId="3A152A3C" w14:textId="77777777" w:rsidR="00667EBB" w:rsidRDefault="00667EBB" w:rsidP="00F828D4"/>
    <w:p w14:paraId="61254D2A" w14:textId="535E23A7" w:rsidR="00F828D4" w:rsidRDefault="00F828D4" w:rsidP="00F828D4">
      <w:r>
        <w:t>Du ændrer 1.</w:t>
      </w:r>
      <w:r w:rsidR="00A10A6F">
        <w:t xml:space="preserve"> </w:t>
      </w:r>
      <w:r>
        <w:t>gangspassword til dit eget i Rollebi sådan:</w:t>
      </w:r>
    </w:p>
    <w:p w14:paraId="6F0E2C7B" w14:textId="678DC2C0" w:rsidR="00F828D4" w:rsidRPr="00667EBB" w:rsidRDefault="00667EBB" w:rsidP="00F828D4">
      <w:pPr>
        <w:rPr>
          <w:b/>
          <w:bCs/>
        </w:rPr>
      </w:pPr>
      <w:r w:rsidRPr="00667EBB">
        <w:rPr>
          <w:b/>
          <w:bCs/>
        </w:rPr>
        <w:lastRenderedPageBreak/>
        <w:t>OBS</w:t>
      </w:r>
      <w:r>
        <w:rPr>
          <w:b/>
          <w:bCs/>
        </w:rPr>
        <w:t>:</w:t>
      </w:r>
    </w:p>
    <w:p w14:paraId="6A848745" w14:textId="11BBC325" w:rsidR="00B32CC3" w:rsidRDefault="00B32CC3" w:rsidP="00F828D4">
      <w:r>
        <w:t xml:space="preserve">Hvis du vælger at logge på Rollebi via </w:t>
      </w:r>
      <w:r w:rsidR="00F310F4">
        <w:t>app/mailadresse/lang netværks</w:t>
      </w:r>
      <w:r w:rsidR="00D56E8C">
        <w:t>kode</w:t>
      </w:r>
      <w:r w:rsidR="00A10A6F">
        <w:t>,</w:t>
      </w:r>
      <w:r w:rsidR="00D56E8C">
        <w:t xml:space="preserve"> kan du bruge nedenstående metode</w:t>
      </w:r>
      <w:r w:rsidR="00667EBB">
        <w:t>/vejledning</w:t>
      </w:r>
      <w:r w:rsidR="00D56E8C">
        <w:t>.</w:t>
      </w:r>
    </w:p>
    <w:p w14:paraId="2CA6E6E1" w14:textId="58940523" w:rsidR="00D56E8C" w:rsidRDefault="00D56E8C" w:rsidP="00F828D4">
      <w:r>
        <w:t xml:space="preserve">Hvis du vælger at logge på Rollebi med brugernavn og password som </w:t>
      </w:r>
      <w:r w:rsidR="00667EBB">
        <w:t>før SSO/2025, så følg vejledningen under pkt. 1</w:t>
      </w:r>
      <w:r w:rsidR="000B1310">
        <w:t xml:space="preserve"> (adgang til Rollebi).</w:t>
      </w:r>
    </w:p>
    <w:p w14:paraId="1EA16B3A" w14:textId="77777777" w:rsidR="00B32CC3" w:rsidRDefault="00B32CC3" w:rsidP="00F828D4"/>
    <w:p w14:paraId="0DCD5DED" w14:textId="4F417E91" w:rsidR="00F828D4" w:rsidRDefault="00F828D4" w:rsidP="00F828D4">
      <w:r w:rsidRPr="008251A0">
        <w:rPr>
          <w:noProof/>
        </w:rPr>
        <w:drawing>
          <wp:inline distT="0" distB="0" distL="0" distR="0" wp14:anchorId="5F7F1F54" wp14:editId="2AE1D141">
            <wp:extent cx="3771900" cy="598584"/>
            <wp:effectExtent l="0" t="0" r="0" b="0"/>
            <wp:docPr id="1998580112" name="Billede 1"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0112" name="Billede 1" descr="Et billede, der indeholder tekst, skærmbillede, Font/skrifttype, linje/række&#10;&#10;AI-genereret indhold kan være ukorrekt."/>
                    <pic:cNvPicPr/>
                  </pic:nvPicPr>
                  <pic:blipFill>
                    <a:blip r:embed="rId20"/>
                    <a:stretch>
                      <a:fillRect/>
                    </a:stretch>
                  </pic:blipFill>
                  <pic:spPr>
                    <a:xfrm>
                      <a:off x="0" y="0"/>
                      <a:ext cx="3788156" cy="601164"/>
                    </a:xfrm>
                    <a:prstGeom prst="rect">
                      <a:avLst/>
                    </a:prstGeom>
                  </pic:spPr>
                </pic:pic>
              </a:graphicData>
            </a:graphic>
          </wp:inline>
        </w:drawing>
      </w:r>
    </w:p>
    <w:p w14:paraId="1A990EAA" w14:textId="77777777" w:rsidR="00F828D4" w:rsidRDefault="00F828D4" w:rsidP="00F828D4">
      <w:r>
        <w:t>Vælg:</w:t>
      </w:r>
    </w:p>
    <w:p w14:paraId="7CD440C2" w14:textId="77777777" w:rsidR="00F828D4" w:rsidRDefault="00F828D4" w:rsidP="00F828D4">
      <w:r w:rsidRPr="008251A0">
        <w:rPr>
          <w:noProof/>
        </w:rPr>
        <w:drawing>
          <wp:inline distT="0" distB="0" distL="0" distR="0" wp14:anchorId="34256821" wp14:editId="1A1898B3">
            <wp:extent cx="1495634" cy="238158"/>
            <wp:effectExtent l="0" t="0" r="9525" b="9525"/>
            <wp:docPr id="17625515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51592" name=""/>
                    <pic:cNvPicPr/>
                  </pic:nvPicPr>
                  <pic:blipFill>
                    <a:blip r:embed="rId21"/>
                    <a:stretch>
                      <a:fillRect/>
                    </a:stretch>
                  </pic:blipFill>
                  <pic:spPr>
                    <a:xfrm>
                      <a:off x="0" y="0"/>
                      <a:ext cx="1495634" cy="238158"/>
                    </a:xfrm>
                    <a:prstGeom prst="rect">
                      <a:avLst/>
                    </a:prstGeom>
                  </pic:spPr>
                </pic:pic>
              </a:graphicData>
            </a:graphic>
          </wp:inline>
        </w:drawing>
      </w:r>
    </w:p>
    <w:p w14:paraId="75C54ABC" w14:textId="77777777" w:rsidR="00F828D4" w:rsidRDefault="00F828D4" w:rsidP="00F828D4"/>
    <w:p w14:paraId="2CD0FCAB" w14:textId="77777777" w:rsidR="00F828D4" w:rsidRDefault="00F828D4" w:rsidP="00F828D4">
      <w:r w:rsidRPr="008251A0">
        <w:rPr>
          <w:noProof/>
        </w:rPr>
        <w:drawing>
          <wp:inline distT="0" distB="0" distL="0" distR="0" wp14:anchorId="3CA6D548" wp14:editId="67510538">
            <wp:extent cx="4220164" cy="914528"/>
            <wp:effectExtent l="0" t="0" r="0" b="0"/>
            <wp:docPr id="1663607433" name="Billede 1" descr="Et billede, der indeholder tekst,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07433" name="Billede 1" descr="Et billede, der indeholder tekst, skærmbillede, Font/skrifttype&#10;&#10;AI-genereret indhold kan være ukorrekt."/>
                    <pic:cNvPicPr/>
                  </pic:nvPicPr>
                  <pic:blipFill>
                    <a:blip r:embed="rId22"/>
                    <a:stretch>
                      <a:fillRect/>
                    </a:stretch>
                  </pic:blipFill>
                  <pic:spPr>
                    <a:xfrm>
                      <a:off x="0" y="0"/>
                      <a:ext cx="4220164" cy="914528"/>
                    </a:xfrm>
                    <a:prstGeom prst="rect">
                      <a:avLst/>
                    </a:prstGeom>
                  </pic:spPr>
                </pic:pic>
              </a:graphicData>
            </a:graphic>
          </wp:inline>
        </w:drawing>
      </w:r>
    </w:p>
    <w:p w14:paraId="6879F506" w14:textId="77777777" w:rsidR="00F828D4" w:rsidRDefault="00F828D4" w:rsidP="00F828D4"/>
    <w:p w14:paraId="29B9DD45" w14:textId="25806DD6" w:rsidR="00F828D4" w:rsidRDefault="00F828D4" w:rsidP="00F828D4">
      <w:r>
        <w:t>Indsæt 1.</w:t>
      </w:r>
      <w:r w:rsidR="00A10A6F">
        <w:t xml:space="preserve"> </w:t>
      </w:r>
      <w:r>
        <w:t>gangspassword (kun 8 tegn/prikker)</w:t>
      </w:r>
    </w:p>
    <w:p w14:paraId="5A6A5DBB" w14:textId="77777777" w:rsidR="00F828D4" w:rsidRDefault="00F828D4" w:rsidP="00F828D4">
      <w:r>
        <w:t>Og indtast herefter eget/nyt password 2 gange.</w:t>
      </w:r>
    </w:p>
    <w:p w14:paraId="3D9ABB95" w14:textId="7C82BA91" w:rsidR="00F828D4" w:rsidRDefault="00F828D4" w:rsidP="00F828D4">
      <w:r w:rsidRPr="00932518">
        <w:rPr>
          <w:b/>
          <w:bCs/>
        </w:rPr>
        <w:t>OBS</w:t>
      </w:r>
      <w:r>
        <w:t>: I den tilsendte mail fremgår det</w:t>
      </w:r>
      <w:r w:rsidR="00A10A6F">
        <w:t>,</w:t>
      </w:r>
      <w:r>
        <w:t xml:space="preserve"> hvordan password skal opbygges.</w:t>
      </w:r>
    </w:p>
    <w:p w14:paraId="741B0523" w14:textId="77777777" w:rsidR="00F828D4" w:rsidRDefault="00F828D4" w:rsidP="00F828D4">
      <w:r w:rsidRPr="008251A0">
        <w:rPr>
          <w:noProof/>
        </w:rPr>
        <w:drawing>
          <wp:inline distT="0" distB="0" distL="0" distR="0" wp14:anchorId="2A421BEC" wp14:editId="4535F9C3">
            <wp:extent cx="3086423" cy="1504949"/>
            <wp:effectExtent l="0" t="0" r="0" b="635"/>
            <wp:docPr id="1337724919"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24919" name="Billede 1" descr="Et billede, der indeholder tekst, skærmbillede, Font/skrifttype, nummer/tal&#10;&#10;AI-genereret indhold kan være ukorrekt."/>
                    <pic:cNvPicPr/>
                  </pic:nvPicPr>
                  <pic:blipFill>
                    <a:blip r:embed="rId23"/>
                    <a:stretch>
                      <a:fillRect/>
                    </a:stretch>
                  </pic:blipFill>
                  <pic:spPr>
                    <a:xfrm>
                      <a:off x="0" y="0"/>
                      <a:ext cx="3095676" cy="1509461"/>
                    </a:xfrm>
                    <a:prstGeom prst="rect">
                      <a:avLst/>
                    </a:prstGeom>
                  </pic:spPr>
                </pic:pic>
              </a:graphicData>
            </a:graphic>
          </wp:inline>
        </w:drawing>
      </w:r>
    </w:p>
    <w:p w14:paraId="4BA110E4" w14:textId="77777777" w:rsidR="00F828D4" w:rsidRDefault="00F828D4" w:rsidP="00F828D4"/>
    <w:p w14:paraId="30F2EBF7" w14:textId="77777777" w:rsidR="00F828D4" w:rsidRPr="00932518" w:rsidRDefault="00F828D4" w:rsidP="00F828D4">
      <w:pPr>
        <w:rPr>
          <w:b/>
          <w:bCs/>
        </w:rPr>
      </w:pPr>
      <w:r w:rsidRPr="00932518">
        <w:rPr>
          <w:b/>
          <w:bCs/>
        </w:rPr>
        <w:t xml:space="preserve">Når du efterfølgende skal </w:t>
      </w:r>
      <w:r>
        <w:rPr>
          <w:b/>
          <w:bCs/>
        </w:rPr>
        <w:t xml:space="preserve">arkivere </w:t>
      </w:r>
      <w:r w:rsidRPr="00932518">
        <w:rPr>
          <w:b/>
          <w:bCs/>
        </w:rPr>
        <w:t>en mail i personalemappen:</w:t>
      </w:r>
    </w:p>
    <w:p w14:paraId="725335F9" w14:textId="6B3A164A" w:rsidR="00F828D4" w:rsidRDefault="00F828D4" w:rsidP="00F828D4">
      <w:pPr>
        <w:pStyle w:val="Listeafsnit"/>
        <w:numPr>
          <w:ilvl w:val="0"/>
          <w:numId w:val="13"/>
        </w:numPr>
        <w:spacing w:after="160" w:line="278" w:lineRule="auto"/>
      </w:pPr>
      <w:r>
        <w:t xml:space="preserve">Skriv dit Rollebi-brugernavn, som typisk starter med </w:t>
      </w:r>
      <w:r w:rsidRPr="00DC7206">
        <w:rPr>
          <w:b/>
          <w:bCs/>
        </w:rPr>
        <w:t>ci</w:t>
      </w:r>
      <w:r>
        <w:t xml:space="preserve">, efterfulgt af 2 </w:t>
      </w:r>
      <w:r w:rsidRPr="00DC7206">
        <w:rPr>
          <w:b/>
          <w:bCs/>
        </w:rPr>
        <w:t>tal</w:t>
      </w:r>
      <w:r>
        <w:t xml:space="preserve"> og slutter med dine </w:t>
      </w:r>
      <w:r w:rsidRPr="00DC7206">
        <w:rPr>
          <w:b/>
          <w:bCs/>
        </w:rPr>
        <w:t>initialer</w:t>
      </w:r>
      <w:r>
        <w:t>, fx ci01abc. Husker du ikke dit brugernavn, så nævn det</w:t>
      </w:r>
      <w:r w:rsidR="00A10A6F">
        <w:t>,</w:t>
      </w:r>
      <w:r>
        <w:t xml:space="preserve"> når du bestiller et password.</w:t>
      </w:r>
    </w:p>
    <w:p w14:paraId="7D4A8A17" w14:textId="2E760966" w:rsidR="00F828D4" w:rsidRDefault="00F828D4" w:rsidP="00F828D4">
      <w:pPr>
        <w:pStyle w:val="Listeafsnit"/>
        <w:numPr>
          <w:ilvl w:val="0"/>
          <w:numId w:val="13"/>
        </w:numPr>
        <w:spacing w:after="160" w:line="278" w:lineRule="auto"/>
      </w:pPr>
      <w:r>
        <w:t>Skriv dit nye password.</w:t>
      </w:r>
    </w:p>
    <w:p w14:paraId="2FA07F48" w14:textId="77777777" w:rsidR="00F828D4" w:rsidRDefault="00F828D4" w:rsidP="00F828D4">
      <w:r>
        <w:t>Et password virker i 3 måneder, hvorefter du bliver bedt om at ændre.</w:t>
      </w:r>
    </w:p>
    <w:p w14:paraId="3B3FA86D" w14:textId="77777777" w:rsidR="00F828D4" w:rsidRDefault="00F828D4" w:rsidP="00F828D4"/>
    <w:p w14:paraId="142D2B14" w14:textId="77777777" w:rsidR="00F828D4" w:rsidRDefault="00F828D4" w:rsidP="00F828D4">
      <w:r w:rsidRPr="008251A0">
        <w:rPr>
          <w:noProof/>
        </w:rPr>
        <w:drawing>
          <wp:inline distT="0" distB="0" distL="0" distR="0" wp14:anchorId="42BB7D30" wp14:editId="2DBE81FD">
            <wp:extent cx="3600953" cy="3267531"/>
            <wp:effectExtent l="0" t="0" r="0" b="9525"/>
            <wp:docPr id="1732473074"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73074" name="Billede 1" descr="Et billede, der indeholder tekst, skærmbillede, Font/skrifttype, nummer/tal&#10;&#10;AI-genereret indhold kan være ukorrekt."/>
                    <pic:cNvPicPr/>
                  </pic:nvPicPr>
                  <pic:blipFill>
                    <a:blip r:embed="rId19"/>
                    <a:stretch>
                      <a:fillRect/>
                    </a:stretch>
                  </pic:blipFill>
                  <pic:spPr>
                    <a:xfrm>
                      <a:off x="0" y="0"/>
                      <a:ext cx="3600953" cy="3267531"/>
                    </a:xfrm>
                    <a:prstGeom prst="rect">
                      <a:avLst/>
                    </a:prstGeom>
                  </pic:spPr>
                </pic:pic>
              </a:graphicData>
            </a:graphic>
          </wp:inline>
        </w:drawing>
      </w:r>
    </w:p>
    <w:p w14:paraId="19933AE9" w14:textId="77777777" w:rsidR="003A240F" w:rsidRPr="0091379F" w:rsidRDefault="003A240F" w:rsidP="0091379F"/>
    <w:p w14:paraId="5731ACF1" w14:textId="77777777" w:rsidR="00DC0F9F" w:rsidRDefault="00DC0F9F">
      <w:pPr>
        <w:rPr>
          <w:rFonts w:asciiTheme="majorHAnsi" w:eastAsiaTheme="majorEastAsia" w:hAnsiTheme="majorHAnsi" w:cstheme="majorBidi"/>
          <w:color w:val="D71623" w:themeColor="accent6" w:themeShade="BF"/>
          <w:sz w:val="40"/>
          <w:szCs w:val="40"/>
        </w:rPr>
      </w:pPr>
      <w:r>
        <w:br w:type="page"/>
      </w:r>
    </w:p>
    <w:p w14:paraId="3FD1F6E7" w14:textId="323C87C7" w:rsidR="006B44C0" w:rsidRDefault="00DC0F9F" w:rsidP="006B44C0">
      <w:pPr>
        <w:pStyle w:val="Overskrift1"/>
      </w:pPr>
      <w:bookmarkStart w:id="2" w:name="_Toc233112573"/>
      <w:r>
        <w:lastRenderedPageBreak/>
        <w:t>3</w:t>
      </w:r>
      <w:r w:rsidR="006B44C0">
        <w:t xml:space="preserve">. </w:t>
      </w:r>
      <w:r w:rsidR="002A1F6D">
        <w:t>O</w:t>
      </w:r>
      <w:r w:rsidR="006B44C0">
        <w:t>psætning af stedfortræder</w:t>
      </w:r>
      <w:bookmarkEnd w:id="2"/>
    </w:p>
    <w:p w14:paraId="08EBDAA9" w14:textId="77777777" w:rsidR="00EE305E" w:rsidRDefault="00EE305E" w:rsidP="006B44C0">
      <w:pPr>
        <w:rPr>
          <w:color w:val="000000"/>
        </w:rPr>
      </w:pPr>
    </w:p>
    <w:p w14:paraId="30A9B838" w14:textId="3813A6C4" w:rsidR="006B44C0" w:rsidRDefault="006B44C0" w:rsidP="006B44C0">
      <w:r w:rsidRPr="00C705A0">
        <w:rPr>
          <w:color w:val="000000"/>
        </w:rPr>
        <w:t>Hvis der opstår behov for, at en anden Rollebi-bruger</w:t>
      </w:r>
      <w:r>
        <w:rPr>
          <w:color w:val="000000"/>
        </w:rPr>
        <w:t xml:space="preserve"> fremover</w:t>
      </w:r>
      <w:r w:rsidRPr="00C705A0">
        <w:rPr>
          <w:color w:val="000000"/>
        </w:rPr>
        <w:t xml:space="preserve"> skal kunne tilgå/arbejde med dine bilag</w:t>
      </w:r>
      <w:r>
        <w:rPr>
          <w:color w:val="000000"/>
        </w:rPr>
        <w:t xml:space="preserve"> eller omvendt</w:t>
      </w:r>
      <w:r w:rsidRPr="00C705A0">
        <w:rPr>
          <w:color w:val="000000"/>
        </w:rPr>
        <w:t xml:space="preserve">, så kan man </w:t>
      </w:r>
      <w:r w:rsidR="00D01304" w:rsidRPr="00D01304">
        <w:rPr>
          <w:color w:val="000000"/>
          <w:u w:val="single"/>
        </w:rPr>
        <w:t>selv</w:t>
      </w:r>
      <w:r w:rsidR="00D01304">
        <w:rPr>
          <w:color w:val="000000"/>
        </w:rPr>
        <w:t xml:space="preserve"> </w:t>
      </w:r>
      <w:r w:rsidRPr="00C705A0">
        <w:rPr>
          <w:color w:val="000000"/>
        </w:rPr>
        <w:t>opsætte en stedfortræderregel. Følg nedenstående vejledning.</w:t>
      </w:r>
      <w:r w:rsidRPr="00C705A0">
        <w:t xml:space="preserve"> </w:t>
      </w:r>
    </w:p>
    <w:p w14:paraId="5EC90C68" w14:textId="77777777" w:rsidR="006B44C0" w:rsidRDefault="006B44C0" w:rsidP="006B44C0">
      <w:hyperlink r:id="rId24" w:history="1">
        <w:r>
          <w:rPr>
            <w:rStyle w:val="Hyperlink"/>
          </w:rPr>
          <w:t>opsaetning-af-stedfortraederregler-230622.docx (live.com)</w:t>
        </w:r>
      </w:hyperlink>
    </w:p>
    <w:p w14:paraId="61EDD4E9" w14:textId="015352EB" w:rsidR="006B44C0" w:rsidRDefault="006B44C0" w:rsidP="006B44C0">
      <w:pPr>
        <w:pStyle w:val="NormalWeb"/>
        <w:rPr>
          <w:color w:val="000000"/>
        </w:rPr>
      </w:pPr>
      <w:r w:rsidRPr="00C705A0">
        <w:rPr>
          <w:color w:val="000000"/>
        </w:rPr>
        <w:t>NB:</w:t>
      </w:r>
      <w:r>
        <w:rPr>
          <w:color w:val="000000"/>
        </w:rPr>
        <w:t xml:space="preserve"> </w:t>
      </w:r>
      <w:r w:rsidRPr="00C705A0">
        <w:rPr>
          <w:color w:val="000000"/>
        </w:rPr>
        <w:t xml:space="preserve">Hvis man skal kunne arbejde med en anden persons </w:t>
      </w:r>
      <w:r w:rsidR="00A10A6F">
        <w:rPr>
          <w:color w:val="000000"/>
        </w:rPr>
        <w:t>fa</w:t>
      </w:r>
      <w:r w:rsidR="00A67200">
        <w:rPr>
          <w:color w:val="000000"/>
        </w:rPr>
        <w:t>k</w:t>
      </w:r>
      <w:r w:rsidR="00A10A6F">
        <w:rPr>
          <w:color w:val="000000"/>
        </w:rPr>
        <w:t>tura</w:t>
      </w:r>
      <w:r w:rsidRPr="00C705A0">
        <w:rPr>
          <w:color w:val="000000"/>
        </w:rPr>
        <w:t>bilag – og personen allerede er gået på</w:t>
      </w:r>
      <w:r>
        <w:rPr>
          <w:color w:val="000000"/>
        </w:rPr>
        <w:t xml:space="preserve"> </w:t>
      </w:r>
      <w:r w:rsidRPr="00C705A0">
        <w:rPr>
          <w:color w:val="000000"/>
        </w:rPr>
        <w:t>ferie eller er sygemeldt – så kan denne vejledning</w:t>
      </w:r>
      <w:r w:rsidRPr="00C705A0">
        <w:rPr>
          <w:b/>
          <w:bCs/>
          <w:color w:val="000000"/>
        </w:rPr>
        <w:t xml:space="preserve"> IKKE</w:t>
      </w:r>
      <w:r w:rsidRPr="00C705A0">
        <w:rPr>
          <w:color w:val="000000"/>
        </w:rPr>
        <w:t xml:space="preserve"> anvendes. </w:t>
      </w:r>
      <w:r>
        <w:rPr>
          <w:color w:val="000000"/>
        </w:rPr>
        <w:t xml:space="preserve">Du skal så skrive </w:t>
      </w:r>
      <w:r w:rsidRPr="00C705A0">
        <w:rPr>
          <w:color w:val="000000"/>
        </w:rPr>
        <w:t xml:space="preserve">til ØS Callcenter (os.callcenter@albertslund.dk), med cc til </w:t>
      </w:r>
      <w:r w:rsidR="00A10A6F">
        <w:rPr>
          <w:color w:val="000000"/>
        </w:rPr>
        <w:t>budgetansvarlig</w:t>
      </w:r>
      <w:r w:rsidR="00A10A6F" w:rsidRPr="00C705A0">
        <w:rPr>
          <w:color w:val="000000"/>
        </w:rPr>
        <w:t xml:space="preserve"> </w:t>
      </w:r>
      <w:r w:rsidRPr="00C705A0">
        <w:rPr>
          <w:color w:val="000000"/>
        </w:rPr>
        <w:t>leder.</w:t>
      </w:r>
    </w:p>
    <w:p w14:paraId="7C0DD465" w14:textId="74A0B212" w:rsidR="006B44C0" w:rsidRDefault="006B44C0" w:rsidP="006B44C0">
      <w:pPr>
        <w:pStyle w:val="NormalWeb"/>
        <w:rPr>
          <w:color w:val="000000"/>
        </w:rPr>
      </w:pPr>
      <w:r w:rsidRPr="33D9B1EC">
        <w:rPr>
          <w:color w:val="000000" w:themeColor="text1"/>
        </w:rPr>
        <w:t xml:space="preserve">Hvis du i bilagsbilledet </w:t>
      </w:r>
      <w:r w:rsidR="15794D2A" w:rsidRPr="33D9B1EC">
        <w:rPr>
          <w:color w:val="000000" w:themeColor="text1"/>
        </w:rPr>
        <w:t xml:space="preserve">klikker </w:t>
      </w:r>
      <w:r w:rsidRPr="33D9B1EC">
        <w:rPr>
          <w:color w:val="000000" w:themeColor="text1"/>
        </w:rPr>
        <w:t>på ”</w:t>
      </w:r>
      <w:r w:rsidR="51BDDA1A" w:rsidRPr="33D9B1EC">
        <w:rPr>
          <w:color w:val="000000" w:themeColor="text1"/>
        </w:rPr>
        <w:t>S</w:t>
      </w:r>
      <w:r w:rsidRPr="33D9B1EC">
        <w:rPr>
          <w:color w:val="000000" w:themeColor="text1"/>
        </w:rPr>
        <w:t>tedfortræder”</w:t>
      </w:r>
      <w:r w:rsidR="00A10A6F">
        <w:rPr>
          <w:color w:val="000000" w:themeColor="text1"/>
        </w:rPr>
        <w:t>,</w:t>
      </w:r>
      <w:r w:rsidRPr="33D9B1EC">
        <w:rPr>
          <w:color w:val="000000" w:themeColor="text1"/>
        </w:rPr>
        <w:t xml:space="preserve"> kan du tjekke</w:t>
      </w:r>
      <w:r w:rsidR="00A10A6F">
        <w:rPr>
          <w:color w:val="000000" w:themeColor="text1"/>
        </w:rPr>
        <w:t>,</w:t>
      </w:r>
      <w:r w:rsidRPr="33D9B1EC">
        <w:rPr>
          <w:color w:val="000000" w:themeColor="text1"/>
        </w:rPr>
        <w:t xml:space="preserve"> hvordan du er sat op.</w:t>
      </w:r>
    </w:p>
    <w:p w14:paraId="0A606260" w14:textId="2EAAB213" w:rsidR="0084459B" w:rsidRDefault="0084459B" w:rsidP="006B44C0">
      <w:pPr>
        <w:pStyle w:val="NormalWeb"/>
        <w:rPr>
          <w:color w:val="000000"/>
        </w:rPr>
      </w:pPr>
      <w:r>
        <w:rPr>
          <w:noProof/>
        </w:rPr>
        <w:drawing>
          <wp:inline distT="0" distB="0" distL="0" distR="0" wp14:anchorId="657E5B64" wp14:editId="172FFC87">
            <wp:extent cx="5435600" cy="2943953"/>
            <wp:effectExtent l="0" t="0" r="0" b="889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73911" cy="2964703"/>
                    </a:xfrm>
                    <a:prstGeom prst="rect">
                      <a:avLst/>
                    </a:prstGeom>
                  </pic:spPr>
                </pic:pic>
              </a:graphicData>
            </a:graphic>
          </wp:inline>
        </w:drawing>
      </w:r>
    </w:p>
    <w:p w14:paraId="5A3CE97E" w14:textId="77777777" w:rsidR="006B44C0" w:rsidRDefault="006B44C0" w:rsidP="006B44C0">
      <w:pPr>
        <w:pStyle w:val="NormalWeb"/>
        <w:rPr>
          <w:color w:val="000000"/>
        </w:rPr>
      </w:pPr>
    </w:p>
    <w:p w14:paraId="73C620DB" w14:textId="50204EEB" w:rsidR="006B44C0" w:rsidRPr="00797A79" w:rsidRDefault="00312177" w:rsidP="006B44C0">
      <w:pPr>
        <w:pStyle w:val="Overskrift1"/>
      </w:pPr>
      <w:bookmarkStart w:id="3" w:name="_Toc233112574"/>
      <w:r>
        <w:t>4</w:t>
      </w:r>
      <w:r w:rsidR="006B44C0">
        <w:t>. Betaling af fakturaer i sommerperioden.</w:t>
      </w:r>
      <w:bookmarkEnd w:id="3"/>
    </w:p>
    <w:p w14:paraId="61C68E6B" w14:textId="77777777" w:rsidR="00EE305E" w:rsidRPr="00A67200" w:rsidRDefault="00EE305E" w:rsidP="006B44C0">
      <w:pPr>
        <w:rPr>
          <w:color w:val="000000"/>
        </w:rPr>
      </w:pPr>
    </w:p>
    <w:p w14:paraId="6B00A204" w14:textId="2AF4D4A2" w:rsidR="006B44C0" w:rsidRPr="00A67200" w:rsidRDefault="006B44C0" w:rsidP="006B44C0">
      <w:pPr>
        <w:rPr>
          <w:color w:val="000000"/>
        </w:rPr>
      </w:pPr>
      <w:r w:rsidRPr="00A67200">
        <w:rPr>
          <w:color w:val="000000"/>
        </w:rPr>
        <w:t>Det er vigtigt, at vi i Albertslund Kommune betaler vores fakturaer til tiden – også i ferieperioder. På den måde undgår vi</w:t>
      </w:r>
      <w:r w:rsidR="00D94517">
        <w:rPr>
          <w:color w:val="000000"/>
        </w:rPr>
        <w:t>,</w:t>
      </w:r>
      <w:r w:rsidRPr="00A67200">
        <w:rPr>
          <w:color w:val="000000"/>
        </w:rPr>
        <w:t xml:space="preserve"> at bruge offentlige midler på at betale rykkergebyrer, kompensationsgebyrer etc. </w:t>
      </w:r>
      <w:r w:rsidR="00D94517">
        <w:rPr>
          <w:color w:val="000000"/>
        </w:rPr>
        <w:t>og samtidig sikrer vi, at kommunen ikke kommer til at agere som en ”dårlig” betaler.</w:t>
      </w:r>
    </w:p>
    <w:p w14:paraId="12545370" w14:textId="555014E6" w:rsidR="006B44C0" w:rsidRPr="00A67200" w:rsidRDefault="006B44C0" w:rsidP="006B44C0">
      <w:pPr>
        <w:rPr>
          <w:color w:val="000000"/>
        </w:rPr>
      </w:pPr>
      <w:r w:rsidRPr="00A67200">
        <w:rPr>
          <w:color w:val="000000"/>
        </w:rPr>
        <w:t>Derfor henstiller vi til, at alle administrative medarbejdere aftaler med deres leder, hvordan man bedst kan bibeholde betalingsflowet af fakturaer under ferieafholdelse.</w:t>
      </w:r>
    </w:p>
    <w:p w14:paraId="4811BD63" w14:textId="2E0A7B2D" w:rsidR="006B44C0" w:rsidRPr="00A67200" w:rsidRDefault="006B44C0" w:rsidP="006B44C0">
      <w:pPr>
        <w:rPr>
          <w:color w:val="000000"/>
        </w:rPr>
      </w:pPr>
      <w:r w:rsidRPr="00A67200">
        <w:rPr>
          <w:color w:val="000000"/>
        </w:rPr>
        <w:t xml:space="preserve">En mulighed er at aftale med en nær kollega at sætte hinanden op som stedfortrædere til hinandens indbakker, så man kan varetage fakturabetaling i den andens feriefravær. </w:t>
      </w:r>
    </w:p>
    <w:p w14:paraId="3E8D7AAD" w14:textId="53DC5F4A" w:rsidR="006B44C0" w:rsidRPr="00A67200" w:rsidRDefault="006B44C0" w:rsidP="006B44C0">
      <w:pPr>
        <w:rPr>
          <w:color w:val="000000"/>
        </w:rPr>
      </w:pPr>
      <w:r w:rsidRPr="00A67200">
        <w:rPr>
          <w:color w:val="000000"/>
        </w:rPr>
        <w:lastRenderedPageBreak/>
        <w:t xml:space="preserve">Oprettelse og betaling af udgiftsbilag kræver en 2. godkender. Vi anbefaler derfor, at man inden sin ferie, aftaler med en kollega i en anden afdeling, at man kan sende </w:t>
      </w:r>
      <w:r w:rsidR="00E14793" w:rsidRPr="00A67200">
        <w:rPr>
          <w:color w:val="000000"/>
        </w:rPr>
        <w:t>bilaget</w:t>
      </w:r>
      <w:r w:rsidRPr="00A67200">
        <w:rPr>
          <w:color w:val="000000"/>
        </w:rPr>
        <w:t xml:space="preserve"> til vedkommende til godkendelse (hvis ens nærmeste kollega der ville godkende under normale omstændigheder</w:t>
      </w:r>
      <w:r w:rsidR="52F8576F" w:rsidRPr="00A67200">
        <w:rPr>
          <w:color w:val="000000"/>
        </w:rPr>
        <w:t>,</w:t>
      </w:r>
      <w:r w:rsidRPr="00A67200">
        <w:rPr>
          <w:color w:val="000000"/>
        </w:rPr>
        <w:t xml:space="preserve"> er fraværende).</w:t>
      </w:r>
    </w:p>
    <w:p w14:paraId="13269B50" w14:textId="77777777" w:rsidR="0091379F" w:rsidRPr="00A67200" w:rsidRDefault="00796189" w:rsidP="006B44C0">
      <w:pPr>
        <w:rPr>
          <w:color w:val="000000"/>
        </w:rPr>
      </w:pPr>
      <w:r w:rsidRPr="00A67200">
        <w:rPr>
          <w:b/>
          <w:bCs/>
          <w:color w:val="000000"/>
        </w:rPr>
        <w:t>OBS</w:t>
      </w:r>
      <w:r w:rsidRPr="00A67200">
        <w:rPr>
          <w:color w:val="000000"/>
        </w:rPr>
        <w:t>:</w:t>
      </w:r>
    </w:p>
    <w:p w14:paraId="6B9B66AA" w14:textId="48407DE9" w:rsidR="006B44C0" w:rsidRPr="00A67200" w:rsidRDefault="006B44C0" w:rsidP="006B44C0">
      <w:pPr>
        <w:rPr>
          <w:color w:val="000000"/>
        </w:rPr>
      </w:pPr>
      <w:r w:rsidRPr="00A67200">
        <w:rPr>
          <w:color w:val="000000"/>
        </w:rPr>
        <w:t xml:space="preserve">For at ovenstående arbejdsgang kan lykkes, så kræves det, at ”afløseren” </w:t>
      </w:r>
      <w:r w:rsidR="00C10092" w:rsidRPr="00A67200">
        <w:rPr>
          <w:color w:val="000000"/>
        </w:rPr>
        <w:t xml:space="preserve">har bogføringsrettigheder til </w:t>
      </w:r>
      <w:r w:rsidRPr="00A67200">
        <w:rPr>
          <w:color w:val="000000"/>
        </w:rPr>
        <w:t>det relevante kontoplanområde</w:t>
      </w:r>
      <w:r w:rsidR="002A1F6D" w:rsidRPr="00A67200">
        <w:rPr>
          <w:color w:val="000000"/>
        </w:rPr>
        <w:t xml:space="preserve">, samt </w:t>
      </w:r>
      <w:r w:rsidR="004371A9" w:rsidRPr="00A67200">
        <w:rPr>
          <w:color w:val="000000"/>
        </w:rPr>
        <w:t xml:space="preserve">har den </w:t>
      </w:r>
      <w:r w:rsidR="002A1F6D" w:rsidRPr="00A67200">
        <w:rPr>
          <w:color w:val="000000"/>
        </w:rPr>
        <w:t>nødvendig</w:t>
      </w:r>
      <w:r w:rsidR="004371A9" w:rsidRPr="00A67200">
        <w:rPr>
          <w:color w:val="000000"/>
        </w:rPr>
        <w:t>e beløbsgrænse</w:t>
      </w:r>
      <w:r w:rsidRPr="00A67200">
        <w:rPr>
          <w:color w:val="000000"/>
        </w:rPr>
        <w:t>. Dette bør</w:t>
      </w:r>
      <w:r w:rsidR="00E14793" w:rsidRPr="00A67200">
        <w:rPr>
          <w:color w:val="000000"/>
        </w:rPr>
        <w:t xml:space="preserve"> </w:t>
      </w:r>
      <w:r w:rsidR="0091379F" w:rsidRPr="00A67200">
        <w:rPr>
          <w:color w:val="000000"/>
        </w:rPr>
        <w:t>undersøges/testes</w:t>
      </w:r>
      <w:r w:rsidR="00E14793" w:rsidRPr="00A67200">
        <w:rPr>
          <w:color w:val="000000"/>
        </w:rPr>
        <w:t xml:space="preserve"> </w:t>
      </w:r>
      <w:r w:rsidR="009E4642" w:rsidRPr="00A67200">
        <w:rPr>
          <w:color w:val="000000"/>
        </w:rPr>
        <w:t xml:space="preserve">inden </w:t>
      </w:r>
      <w:r w:rsidR="00C57570" w:rsidRPr="00A67200">
        <w:rPr>
          <w:color w:val="000000"/>
        </w:rPr>
        <w:t xml:space="preserve">start på </w:t>
      </w:r>
      <w:r w:rsidR="009E4642" w:rsidRPr="00A67200">
        <w:rPr>
          <w:color w:val="000000"/>
        </w:rPr>
        <w:t>fraværsperioden</w:t>
      </w:r>
      <w:r w:rsidR="00261011" w:rsidRPr="00A67200">
        <w:rPr>
          <w:color w:val="000000"/>
        </w:rPr>
        <w:t xml:space="preserve">, så nødvendelige rettigheder kan tildeles </w:t>
      </w:r>
      <w:r w:rsidR="003B2B5D" w:rsidRPr="00A67200">
        <w:rPr>
          <w:color w:val="000000"/>
        </w:rPr>
        <w:t>brugeren (</w:t>
      </w:r>
      <w:r w:rsidR="00796189" w:rsidRPr="00A67200">
        <w:rPr>
          <w:color w:val="000000"/>
        </w:rPr>
        <w:t>i fraværsperioden).</w:t>
      </w:r>
    </w:p>
    <w:p w14:paraId="49F863B4" w14:textId="77777777" w:rsidR="006B44C0" w:rsidRPr="00A67200" w:rsidRDefault="006B44C0" w:rsidP="006B44C0">
      <w:pPr>
        <w:rPr>
          <w:color w:val="000000"/>
        </w:rPr>
      </w:pPr>
    </w:p>
    <w:p w14:paraId="24D49213" w14:textId="44D75483" w:rsidR="006B44C0" w:rsidRDefault="00312177" w:rsidP="006B44C0">
      <w:pPr>
        <w:pStyle w:val="Overskrift1"/>
      </w:pPr>
      <w:bookmarkStart w:id="4" w:name="_Toc233112575"/>
      <w:r>
        <w:t>5</w:t>
      </w:r>
      <w:r w:rsidR="006B44C0">
        <w:t>. Afstemninger</w:t>
      </w:r>
      <w:bookmarkEnd w:id="4"/>
    </w:p>
    <w:p w14:paraId="0E07379C" w14:textId="77777777" w:rsidR="00EE305E" w:rsidRDefault="00EE305E" w:rsidP="00EE305E">
      <w:pPr>
        <w:rPr>
          <w:color w:val="000000"/>
        </w:rPr>
      </w:pPr>
    </w:p>
    <w:p w14:paraId="63B5A231" w14:textId="195286B9" w:rsidR="00EE305E" w:rsidRDefault="00EE305E" w:rsidP="00EE305E">
      <w:pPr>
        <w:rPr>
          <w:color w:val="000000"/>
        </w:rPr>
      </w:pPr>
      <w:r w:rsidRPr="0082184C">
        <w:rPr>
          <w:color w:val="000000"/>
        </w:rPr>
        <w:t>Der vil sandsynligvis komme en indkaldelse af afstemninger i efteråret. I denne sammenhæng er der tale om afstemninger af statuskonti og mellemregningskonti (hhv. 905-konti og 962-konti). Vi vil anbefale</w:t>
      </w:r>
      <w:r>
        <w:rPr>
          <w:color w:val="000000"/>
        </w:rPr>
        <w:t>,</w:t>
      </w:r>
      <w:r w:rsidRPr="0082184C">
        <w:rPr>
          <w:color w:val="000000"/>
        </w:rPr>
        <w:t xml:space="preserve"> at I får jeres konti afstemt. Det vil også hjælpe jer senere hen på året</w:t>
      </w:r>
      <w:r>
        <w:rPr>
          <w:color w:val="000000"/>
        </w:rPr>
        <w:t>,</w:t>
      </w:r>
      <w:r w:rsidRPr="0082184C">
        <w:rPr>
          <w:color w:val="000000"/>
        </w:rPr>
        <w:t xml:space="preserve"> hvis jeres konti allerede nu er blevet afstemt og stemmer, så gamle poster er blevet udredt og bogført.</w:t>
      </w:r>
      <w:r>
        <w:rPr>
          <w:color w:val="000000"/>
        </w:rPr>
        <w:t xml:space="preserve"> </w:t>
      </w:r>
    </w:p>
    <w:p w14:paraId="2F749CF4" w14:textId="77777777" w:rsidR="00EE305E" w:rsidRPr="00EE305E" w:rsidRDefault="00EE305E" w:rsidP="00EE305E"/>
    <w:p w14:paraId="4E9E4A45" w14:textId="7CB5588E" w:rsidR="00EE305E" w:rsidRPr="00797A79" w:rsidRDefault="00312177" w:rsidP="00EE305E">
      <w:pPr>
        <w:pStyle w:val="Overskrift1"/>
      </w:pPr>
      <w:bookmarkStart w:id="5" w:name="_Toc233112576"/>
      <w:r>
        <w:t>6</w:t>
      </w:r>
      <w:r w:rsidR="00EE305E">
        <w:t>. Fakturaer sendt til forkert EAN-nummer</w:t>
      </w:r>
      <w:bookmarkEnd w:id="5"/>
    </w:p>
    <w:p w14:paraId="2994214B" w14:textId="77777777" w:rsidR="00EE305E" w:rsidRPr="0082184C" w:rsidRDefault="00EE305E" w:rsidP="00EE305E">
      <w:pPr>
        <w:rPr>
          <w:color w:val="000000"/>
        </w:rPr>
      </w:pPr>
    </w:p>
    <w:p w14:paraId="60C511FD" w14:textId="3C9781CA" w:rsidR="00ED6847" w:rsidRDefault="00EE305E" w:rsidP="00EE305E">
      <w:pPr>
        <w:rPr>
          <w:color w:val="000000"/>
        </w:rPr>
      </w:pPr>
      <w:r w:rsidRPr="0082184C">
        <w:rPr>
          <w:color w:val="000000"/>
        </w:rPr>
        <w:t>Hvis I har modtaget en faktura/kr</w:t>
      </w:r>
      <w:r>
        <w:rPr>
          <w:color w:val="000000"/>
        </w:rPr>
        <w:t>edit</w:t>
      </w:r>
      <w:r w:rsidRPr="0082184C">
        <w:rPr>
          <w:color w:val="000000"/>
        </w:rPr>
        <w:t xml:space="preserve">nota på jeres </w:t>
      </w:r>
      <w:r w:rsidR="00D94517">
        <w:rPr>
          <w:color w:val="000000"/>
        </w:rPr>
        <w:t>EAN</w:t>
      </w:r>
      <w:r w:rsidRPr="0082184C">
        <w:rPr>
          <w:color w:val="000000"/>
        </w:rPr>
        <w:t>-nummer</w:t>
      </w:r>
      <w:r w:rsidR="00D94517">
        <w:rPr>
          <w:color w:val="000000"/>
        </w:rPr>
        <w:t>,</w:t>
      </w:r>
      <w:r w:rsidRPr="0082184C">
        <w:rPr>
          <w:color w:val="000000"/>
        </w:rPr>
        <w:t xml:space="preserve"> som I ikke kender til, så er I forpligtet til at håndtere bilaget alligevel. Dvs. enten at kontakte leverandøren for at give besked om</w:t>
      </w:r>
      <w:r>
        <w:rPr>
          <w:color w:val="000000"/>
        </w:rPr>
        <w:t>,</w:t>
      </w:r>
      <w:r w:rsidRPr="0082184C">
        <w:rPr>
          <w:color w:val="000000"/>
        </w:rPr>
        <w:t xml:space="preserve"> at de har sendt til et forkert </w:t>
      </w:r>
      <w:r w:rsidR="00D94517">
        <w:rPr>
          <w:color w:val="000000"/>
        </w:rPr>
        <w:t>EAN</w:t>
      </w:r>
      <w:r w:rsidRPr="0082184C">
        <w:rPr>
          <w:color w:val="000000"/>
        </w:rPr>
        <w:t>-nummer eller at få undersøgt</w:t>
      </w:r>
      <w:r>
        <w:rPr>
          <w:color w:val="000000"/>
        </w:rPr>
        <w:t>,</w:t>
      </w:r>
      <w:r w:rsidRPr="0082184C">
        <w:rPr>
          <w:color w:val="000000"/>
        </w:rPr>
        <w:t xml:space="preserve"> hvem der i kommunen skal have fakturaen og så videresende til vedkommende. Det kan være der står en afdeling eller medarbejdernavn på selve fakturaen. </w:t>
      </w:r>
      <w:r w:rsidR="00624174">
        <w:rPr>
          <w:color w:val="000000"/>
        </w:rPr>
        <w:t xml:space="preserve">Det er også muligt </w:t>
      </w:r>
      <w:r w:rsidR="00E32B34">
        <w:rPr>
          <w:color w:val="000000"/>
        </w:rPr>
        <w:t>under ”søg andre bilag” at finde tidligere faktura</w:t>
      </w:r>
      <w:r w:rsidR="00796189">
        <w:rPr>
          <w:color w:val="000000"/>
        </w:rPr>
        <w:t>-behandlere</w:t>
      </w:r>
      <w:r w:rsidR="00ED6847">
        <w:rPr>
          <w:color w:val="000000"/>
        </w:rPr>
        <w:t xml:space="preserve"> vedr. en kreditor (</w:t>
      </w:r>
      <w:r w:rsidR="00D94517">
        <w:rPr>
          <w:color w:val="000000"/>
        </w:rPr>
        <w:t>s</w:t>
      </w:r>
      <w:r w:rsidR="00ED6847">
        <w:rPr>
          <w:color w:val="000000"/>
        </w:rPr>
        <w:t>e punkt 7)</w:t>
      </w:r>
      <w:r w:rsidR="001C7756">
        <w:rPr>
          <w:color w:val="000000"/>
        </w:rPr>
        <w:t>.</w:t>
      </w:r>
    </w:p>
    <w:p w14:paraId="32CE0720" w14:textId="1B5AE871" w:rsidR="00EE305E" w:rsidRDefault="00EE305E" w:rsidP="00EE305E">
      <w:r w:rsidRPr="0082184C">
        <w:rPr>
          <w:color w:val="000000"/>
        </w:rPr>
        <w:t>Man må ikke bare afvise fakturaen med besked</w:t>
      </w:r>
      <w:r>
        <w:rPr>
          <w:color w:val="000000"/>
        </w:rPr>
        <w:t>e</w:t>
      </w:r>
      <w:r w:rsidRPr="0082184C">
        <w:rPr>
          <w:color w:val="000000"/>
        </w:rPr>
        <w:t xml:space="preserve">n ”Vi kender ikke faktura”. Retningslinjerne ligger på Medarbejdersiden, under overskriften ”Retningslinjer for bestilling af varer og Ydelser”: </w:t>
      </w:r>
      <w:hyperlink r:id="rId26" w:history="1">
        <w:r w:rsidRPr="0082184C">
          <w:rPr>
            <w:rStyle w:val="Hyperlink"/>
          </w:rPr>
          <w:t>Vejledninger - Økonomi (albertslund.dk)</w:t>
        </w:r>
      </w:hyperlink>
    </w:p>
    <w:p w14:paraId="049DEE72" w14:textId="24D5EDA1" w:rsidR="00243392" w:rsidRDefault="00243392">
      <w:pPr>
        <w:rPr>
          <w:rFonts w:asciiTheme="majorHAnsi" w:eastAsiaTheme="majorEastAsia" w:hAnsiTheme="majorHAnsi" w:cstheme="majorBidi"/>
          <w:color w:val="D71623" w:themeColor="accent6" w:themeShade="BF"/>
          <w:sz w:val="40"/>
          <w:szCs w:val="40"/>
        </w:rPr>
      </w:pPr>
      <w:r>
        <w:br w:type="page"/>
      </w:r>
    </w:p>
    <w:p w14:paraId="3E09F296" w14:textId="77777777" w:rsidR="0048510E" w:rsidRDefault="0048510E" w:rsidP="00A377C3">
      <w:pPr>
        <w:pStyle w:val="Overskrift1"/>
      </w:pPr>
    </w:p>
    <w:p w14:paraId="7BF6D7FE" w14:textId="7EFF1718" w:rsidR="00A377C3" w:rsidRPr="00797A79" w:rsidRDefault="00312177" w:rsidP="00A377C3">
      <w:pPr>
        <w:pStyle w:val="Overskrift1"/>
      </w:pPr>
      <w:bookmarkStart w:id="6" w:name="_Toc233112577"/>
      <w:r>
        <w:t>7</w:t>
      </w:r>
      <w:r w:rsidR="00A377C3">
        <w:t>. Find en faktura / bilagssøgning (rykker fra leverandør)</w:t>
      </w:r>
      <w:bookmarkEnd w:id="6"/>
    </w:p>
    <w:p w14:paraId="31D85D13" w14:textId="77777777" w:rsidR="00EE305E" w:rsidRDefault="00EE305E" w:rsidP="00A377C3">
      <w:pPr>
        <w:pStyle w:val="Opstilling-punkttegn"/>
        <w:numPr>
          <w:ilvl w:val="0"/>
          <w:numId w:val="0"/>
        </w:numPr>
        <w:ind w:left="360" w:hanging="360"/>
      </w:pPr>
    </w:p>
    <w:p w14:paraId="47C91466" w14:textId="0F64777F" w:rsidR="00A377C3" w:rsidRDefault="00A377C3" w:rsidP="00A377C3">
      <w:pPr>
        <w:pStyle w:val="Opstilling-punkttegn"/>
        <w:numPr>
          <w:ilvl w:val="0"/>
          <w:numId w:val="0"/>
        </w:numPr>
        <w:ind w:left="360" w:hanging="360"/>
      </w:pPr>
      <w:r>
        <w:t>Find fakturaen under ”andre bilag”</w:t>
      </w:r>
      <w:r w:rsidR="00D94517">
        <w:t>, s</w:t>
      </w:r>
      <w:r w:rsidR="00C10092">
        <w:t>e nedenstående skærmbillede.</w:t>
      </w:r>
    </w:p>
    <w:p w14:paraId="082060E7" w14:textId="4C7932C5" w:rsidR="00A377C3" w:rsidRDefault="00A377C3" w:rsidP="00A377C3">
      <w:pPr>
        <w:pStyle w:val="Opstilling-punkttegn"/>
        <w:numPr>
          <w:ilvl w:val="0"/>
          <w:numId w:val="0"/>
        </w:numPr>
        <w:ind w:left="360" w:hanging="360"/>
      </w:pPr>
      <w:r>
        <w:t>Ring/skriv til personen</w:t>
      </w:r>
      <w:r w:rsidR="00D94517">
        <w:t>,</w:t>
      </w:r>
      <w:r>
        <w:t xml:space="preserve"> som har bilaget liggende og bed om</w:t>
      </w:r>
      <w:r w:rsidR="00D94517">
        <w:t>,</w:t>
      </w:r>
      <w:r>
        <w:t xml:space="preserve"> at det videresendes.</w:t>
      </w:r>
    </w:p>
    <w:p w14:paraId="63AFE467" w14:textId="77D7E5F1" w:rsidR="00C10092" w:rsidRDefault="00C10092" w:rsidP="00A377C3">
      <w:pPr>
        <w:pStyle w:val="Opstilling-punkttegn"/>
        <w:numPr>
          <w:ilvl w:val="0"/>
          <w:numId w:val="0"/>
        </w:numPr>
        <w:ind w:left="360" w:hanging="360"/>
      </w:pPr>
      <w:r>
        <w:t>I nedenstående tilfælde er fakturaen betalt.</w:t>
      </w:r>
    </w:p>
    <w:p w14:paraId="1C310751" w14:textId="77777777" w:rsidR="00C10092" w:rsidRDefault="00C10092" w:rsidP="00A377C3">
      <w:pPr>
        <w:pStyle w:val="Opstilling-punkttegn"/>
        <w:numPr>
          <w:ilvl w:val="0"/>
          <w:numId w:val="0"/>
        </w:numPr>
        <w:ind w:left="360" w:hanging="360"/>
      </w:pPr>
    </w:p>
    <w:p w14:paraId="01274178" w14:textId="77777777" w:rsidR="0091379F" w:rsidRDefault="00C10092" w:rsidP="00A377C3">
      <w:pPr>
        <w:pStyle w:val="Opstilling-punkttegn"/>
        <w:numPr>
          <w:ilvl w:val="0"/>
          <w:numId w:val="0"/>
        </w:numPr>
        <w:ind w:left="360" w:hanging="360"/>
      </w:pPr>
      <w:r>
        <w:t>Hvis fakturaen ikke er gået til udbetaling, vil der optræde et brugernavn i feltet med ”rød</w:t>
      </w:r>
      <w:r w:rsidR="0091379F">
        <w:t xml:space="preserve"> </w:t>
      </w:r>
    </w:p>
    <w:p w14:paraId="38B022CF" w14:textId="4955F1BA" w:rsidR="00C10092" w:rsidRDefault="00C10092" w:rsidP="00A377C3">
      <w:pPr>
        <w:pStyle w:val="Opstilling-punkttegn"/>
        <w:numPr>
          <w:ilvl w:val="0"/>
          <w:numId w:val="0"/>
        </w:numPr>
        <w:ind w:left="360" w:hanging="360"/>
      </w:pPr>
      <w:r>
        <w:t>streg”.</w:t>
      </w:r>
    </w:p>
    <w:p w14:paraId="1E29AB48" w14:textId="77777777" w:rsidR="00EB199C" w:rsidRDefault="00EB199C" w:rsidP="00A377C3">
      <w:pPr>
        <w:pStyle w:val="Opstilling-punkttegn"/>
        <w:numPr>
          <w:ilvl w:val="0"/>
          <w:numId w:val="0"/>
        </w:numPr>
        <w:ind w:left="360" w:hanging="360"/>
      </w:pPr>
    </w:p>
    <w:p w14:paraId="63CC5CB5" w14:textId="60199C31" w:rsidR="00C10092" w:rsidRDefault="00DB2921" w:rsidP="00A377C3">
      <w:pPr>
        <w:pStyle w:val="Opstilling-punkttegn"/>
        <w:numPr>
          <w:ilvl w:val="0"/>
          <w:numId w:val="0"/>
        </w:numPr>
        <w:ind w:left="360" w:hanging="360"/>
      </w:pPr>
      <w:r w:rsidRPr="00DB2921">
        <w:rPr>
          <w:noProof/>
        </w:rPr>
        <w:drawing>
          <wp:inline distT="0" distB="0" distL="0" distR="0" wp14:anchorId="5189E187" wp14:editId="4B7713D7">
            <wp:extent cx="6120130" cy="2566035"/>
            <wp:effectExtent l="0" t="0" r="0" b="5715"/>
            <wp:docPr id="3891129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12927" name=""/>
                    <pic:cNvPicPr/>
                  </pic:nvPicPr>
                  <pic:blipFill>
                    <a:blip r:embed="rId27"/>
                    <a:stretch>
                      <a:fillRect/>
                    </a:stretch>
                  </pic:blipFill>
                  <pic:spPr>
                    <a:xfrm>
                      <a:off x="0" y="0"/>
                      <a:ext cx="6120130" cy="2566035"/>
                    </a:xfrm>
                    <a:prstGeom prst="rect">
                      <a:avLst/>
                    </a:prstGeom>
                  </pic:spPr>
                </pic:pic>
              </a:graphicData>
            </a:graphic>
          </wp:inline>
        </w:drawing>
      </w:r>
    </w:p>
    <w:p w14:paraId="087DC99C" w14:textId="77777777" w:rsidR="0048510E" w:rsidRDefault="0048510E" w:rsidP="00A377C3">
      <w:pPr>
        <w:pStyle w:val="Opstilling-punkttegn"/>
        <w:numPr>
          <w:ilvl w:val="0"/>
          <w:numId w:val="0"/>
        </w:numPr>
        <w:ind w:left="360" w:hanging="360"/>
      </w:pPr>
    </w:p>
    <w:p w14:paraId="7A0C7F8A" w14:textId="77777777" w:rsidR="002E5B93" w:rsidRDefault="002E5B93">
      <w:pPr>
        <w:rPr>
          <w:rFonts w:asciiTheme="majorHAnsi" w:eastAsiaTheme="majorEastAsia" w:hAnsiTheme="majorHAnsi" w:cstheme="majorBidi"/>
          <w:color w:val="D71623" w:themeColor="accent6" w:themeShade="BF"/>
          <w:sz w:val="40"/>
          <w:szCs w:val="40"/>
        </w:rPr>
      </w:pPr>
      <w:r>
        <w:br w:type="page"/>
      </w:r>
    </w:p>
    <w:p w14:paraId="3D54ADB0" w14:textId="1B61872B" w:rsidR="00A11997" w:rsidRDefault="00312177" w:rsidP="00A11997">
      <w:pPr>
        <w:pStyle w:val="Overskrift1"/>
      </w:pPr>
      <w:bookmarkStart w:id="7" w:name="_Toc233112578"/>
      <w:r>
        <w:lastRenderedPageBreak/>
        <w:t>8</w:t>
      </w:r>
      <w:r w:rsidR="00A11997">
        <w:t>. Håndtering af kreditnotaer</w:t>
      </w:r>
      <w:bookmarkEnd w:id="7"/>
    </w:p>
    <w:p w14:paraId="483718E7" w14:textId="77777777" w:rsidR="0091379F" w:rsidRPr="0091379F" w:rsidRDefault="0091379F" w:rsidP="0091379F"/>
    <w:p w14:paraId="44F35C51" w14:textId="77777777" w:rsidR="00D94517" w:rsidRDefault="00EE305E">
      <w:pPr>
        <w:rPr>
          <w:sz w:val="22"/>
          <w:szCs w:val="22"/>
        </w:rPr>
      </w:pPr>
      <w:r>
        <w:rPr>
          <w:sz w:val="22"/>
          <w:szCs w:val="22"/>
        </w:rPr>
        <w:t xml:space="preserve">Husk at </w:t>
      </w:r>
      <w:r w:rsidR="00A11997">
        <w:rPr>
          <w:sz w:val="22"/>
          <w:szCs w:val="22"/>
        </w:rPr>
        <w:t xml:space="preserve">følge </w:t>
      </w:r>
      <w:r>
        <w:rPr>
          <w:sz w:val="22"/>
          <w:szCs w:val="22"/>
        </w:rPr>
        <w:t>vejledningen vedr. kreditnotaer nøje, så kommunen undgår forsinkede betalinger, rykkergebyrer og henvendelser.</w:t>
      </w:r>
      <w:r w:rsidR="0091379F">
        <w:rPr>
          <w:sz w:val="22"/>
          <w:szCs w:val="22"/>
        </w:rPr>
        <w:t xml:space="preserve"> </w:t>
      </w:r>
    </w:p>
    <w:p w14:paraId="075D8012" w14:textId="3CC74D75" w:rsidR="0091379F" w:rsidRDefault="00EE305E">
      <w:pPr>
        <w:rPr>
          <w:sz w:val="22"/>
          <w:szCs w:val="22"/>
        </w:rPr>
      </w:pPr>
      <w:r>
        <w:rPr>
          <w:sz w:val="22"/>
          <w:szCs w:val="22"/>
        </w:rPr>
        <w:t>Lidt genopfriskning:</w:t>
      </w:r>
    </w:p>
    <w:p w14:paraId="4793A5BA" w14:textId="4FBFAD05" w:rsidR="00A11997" w:rsidRDefault="00EE305E">
      <w:r>
        <w:rPr>
          <w:noProof/>
        </w:rPr>
        <w:drawing>
          <wp:inline distT="0" distB="0" distL="0" distR="0" wp14:anchorId="788977CF" wp14:editId="194BA853">
            <wp:extent cx="5534470" cy="3071004"/>
            <wp:effectExtent l="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78560" cy="3095469"/>
                    </a:xfrm>
                    <a:prstGeom prst="rect">
                      <a:avLst/>
                    </a:prstGeom>
                  </pic:spPr>
                </pic:pic>
              </a:graphicData>
            </a:graphic>
          </wp:inline>
        </w:drawing>
      </w:r>
    </w:p>
    <w:p w14:paraId="72A77545" w14:textId="77777777" w:rsidR="00D94517" w:rsidRDefault="00D94517"/>
    <w:p w14:paraId="1FF80BDA" w14:textId="05057B20" w:rsidR="00D4357E" w:rsidRDefault="00312177" w:rsidP="004E4B6D">
      <w:pPr>
        <w:pStyle w:val="Overskrift1"/>
      </w:pPr>
      <w:bookmarkStart w:id="8" w:name="_Toc233112579"/>
      <w:r>
        <w:t>9</w:t>
      </w:r>
      <w:r w:rsidR="001B3CC6">
        <w:t xml:space="preserve">. </w:t>
      </w:r>
      <w:r w:rsidR="00525D97">
        <w:t xml:space="preserve">Adgang til </w:t>
      </w:r>
      <w:r w:rsidR="00352C67">
        <w:t xml:space="preserve">Rollebi </w:t>
      </w:r>
      <w:r w:rsidR="00525D97">
        <w:t>for</w:t>
      </w:r>
      <w:r w:rsidR="00352C67">
        <w:t xml:space="preserve"> nyansatte</w:t>
      </w:r>
      <w:bookmarkEnd w:id="8"/>
    </w:p>
    <w:p w14:paraId="606C6982" w14:textId="77777777" w:rsidR="00EE7514" w:rsidRDefault="00EE7514"/>
    <w:p w14:paraId="2BBB7DBD" w14:textId="1C48FB30" w:rsidR="00352C67" w:rsidRDefault="00352C67">
      <w:r>
        <w:t xml:space="preserve">Når der </w:t>
      </w:r>
      <w:r w:rsidR="0074607B">
        <w:t>ved bestilling af adgange hos IT</w:t>
      </w:r>
      <w:r w:rsidR="00991FB4">
        <w:t>-helpdes</w:t>
      </w:r>
      <w:r w:rsidR="00F7732E">
        <w:t>k</w:t>
      </w:r>
      <w:r w:rsidR="0074607B">
        <w:t xml:space="preserve"> </w:t>
      </w:r>
      <w:r w:rsidR="0074607B" w:rsidRPr="0074607B">
        <w:rPr>
          <w:u w:val="single"/>
        </w:rPr>
        <w:t>markeres</w:t>
      </w:r>
      <w:r w:rsidR="0074607B">
        <w:t xml:space="preserve"> Rollebaseret Indgang (Rollebi)</w:t>
      </w:r>
      <w:r w:rsidR="002E5B93">
        <w:t xml:space="preserve">, </w:t>
      </w:r>
      <w:r w:rsidR="0074607B">
        <w:t>så handler det kun om tildeling af ikoner (programadgange).</w:t>
      </w:r>
    </w:p>
    <w:p w14:paraId="1B61AE36" w14:textId="77777777" w:rsidR="00FB070B" w:rsidRDefault="005E21AB">
      <w:r>
        <w:t>Ved b</w:t>
      </w:r>
      <w:r w:rsidR="0074607B">
        <w:t>estilling af</w:t>
      </w:r>
      <w:r>
        <w:t xml:space="preserve"> </w:t>
      </w:r>
      <w:r w:rsidR="0074607B">
        <w:t xml:space="preserve">Rollebi </w:t>
      </w:r>
      <w:r>
        <w:t xml:space="preserve">til </w:t>
      </w:r>
      <w:r w:rsidRPr="33D9B1EC">
        <w:rPr>
          <w:b/>
          <w:bCs/>
        </w:rPr>
        <w:t>nyansat</w:t>
      </w:r>
      <w:r>
        <w:t xml:space="preserve">, </w:t>
      </w:r>
      <w:r w:rsidR="0074607B">
        <w:t xml:space="preserve">skal </w:t>
      </w:r>
      <w:r w:rsidR="00795B9B">
        <w:t xml:space="preserve">mailen </w:t>
      </w:r>
      <w:r w:rsidR="0074607B" w:rsidRPr="33D9B1EC">
        <w:rPr>
          <w:u w:val="single"/>
        </w:rPr>
        <w:t>altid</w:t>
      </w:r>
      <w:r w:rsidR="0074607B">
        <w:t xml:space="preserve"> </w:t>
      </w:r>
      <w:r w:rsidR="00795B9B">
        <w:t>komme fra</w:t>
      </w:r>
      <w:r w:rsidR="006A2B1E">
        <w:t>/via</w:t>
      </w:r>
      <w:r w:rsidR="00F0108C">
        <w:t xml:space="preserve"> den pågældendes leder </w:t>
      </w:r>
      <w:r w:rsidR="0074607B">
        <w:t xml:space="preserve">til </w:t>
      </w:r>
      <w:r w:rsidR="003C2F68" w:rsidRPr="33D9B1EC">
        <w:rPr>
          <w:b/>
          <w:bCs/>
        </w:rPr>
        <w:t>ØS-callcenter</w:t>
      </w:r>
      <w:r w:rsidR="003C2F68">
        <w:t>.</w:t>
      </w:r>
      <w:r w:rsidR="00F0108C">
        <w:t xml:space="preserve"> </w:t>
      </w:r>
    </w:p>
    <w:p w14:paraId="236352F6" w14:textId="39C6EA0D" w:rsidR="003C2F68" w:rsidRDefault="003C2F68">
      <w:r>
        <w:t>Ved oprettelsen skal oplyses meget præcist</w:t>
      </w:r>
      <w:r w:rsidR="00EA0D05">
        <w:t>,</w:t>
      </w:r>
      <w:r>
        <w:t xml:space="preserve"> hvilke rettigheder der skal tildeles</w:t>
      </w:r>
      <w:r w:rsidR="00D94517">
        <w:t>,</w:t>
      </w:r>
      <w:r>
        <w:t xml:space="preserve"> eller hvilke opgaver den nyansatte skal kunne udføre.</w:t>
      </w:r>
    </w:p>
    <w:p w14:paraId="2EDD9503" w14:textId="35B659B5" w:rsidR="003C2F68" w:rsidRDefault="003C2F68">
      <w:r w:rsidRPr="003C2F68">
        <w:rPr>
          <w:u w:val="single"/>
        </w:rPr>
        <w:t xml:space="preserve">Typiske oplysninger </w:t>
      </w:r>
      <w:r w:rsidR="00C77157">
        <w:rPr>
          <w:u w:val="single"/>
        </w:rPr>
        <w:t>der skal tages stilling til ved bestillingen</w:t>
      </w:r>
      <w:r>
        <w:t>:</w:t>
      </w:r>
    </w:p>
    <w:p w14:paraId="10508F86" w14:textId="57A58DC9" w:rsidR="003C2F68" w:rsidRDefault="003C2F68" w:rsidP="003C2F68">
      <w:pPr>
        <w:pStyle w:val="Opstilling-punkttegn"/>
      </w:pPr>
      <w:r>
        <w:t>Personaleadministration (fravær</w:t>
      </w:r>
      <w:r w:rsidR="00EA0D05">
        <w:t>sregist</w:t>
      </w:r>
      <w:r w:rsidR="001B0E5E">
        <w:t>r</w:t>
      </w:r>
      <w:r w:rsidR="00EA0D05">
        <w:t>ering</w:t>
      </w:r>
      <w:r>
        <w:t>, personalemappe, fraværsrapporter m.v.)</w:t>
      </w:r>
      <w:r w:rsidR="00C10092">
        <w:t>.</w:t>
      </w:r>
    </w:p>
    <w:p w14:paraId="2008814B" w14:textId="556FAF13" w:rsidR="003C2F68" w:rsidRDefault="003C2F68" w:rsidP="003C2F68">
      <w:pPr>
        <w:pStyle w:val="Opstilling-punkttegn"/>
      </w:pPr>
      <w:r>
        <w:t xml:space="preserve">Økonomi (fakturamodtager, hvilke EAN-numre, beløbsgrænse, </w:t>
      </w:r>
      <w:r w:rsidR="00EA0D05">
        <w:t>indbakke-</w:t>
      </w:r>
      <w:r>
        <w:t>stedfortræderfunktion)</w:t>
      </w:r>
    </w:p>
    <w:p w14:paraId="6CF44D57" w14:textId="4F30A37B" w:rsidR="003C2F68" w:rsidRDefault="003C2F68" w:rsidP="003C2F68">
      <w:pPr>
        <w:pStyle w:val="Opstilling-punkttegn"/>
      </w:pPr>
      <w:r>
        <w:t>Debitoropgaver</w:t>
      </w:r>
    </w:p>
    <w:p w14:paraId="17FC8D89" w14:textId="0D7672E5" w:rsidR="003C2F68" w:rsidRDefault="003C2F68" w:rsidP="003C2F68">
      <w:pPr>
        <w:pStyle w:val="Opstilling-punkttegn"/>
      </w:pPr>
      <w:r>
        <w:t xml:space="preserve">Hvilke organisationsenheder </w:t>
      </w:r>
      <w:r w:rsidR="00C77157">
        <w:t xml:space="preserve">skal tildeles </w:t>
      </w:r>
      <w:r>
        <w:t>vedr. personaleadministration</w:t>
      </w:r>
    </w:p>
    <w:p w14:paraId="763DE1F8" w14:textId="2F9C4A79" w:rsidR="003C2F68" w:rsidRDefault="003C2F68" w:rsidP="003C2F68">
      <w:pPr>
        <w:pStyle w:val="Opstilling-punkttegn"/>
      </w:pPr>
      <w:r>
        <w:t>Hvilke dele af kontoplanen skal der tildeles til rapport og bogføring</w:t>
      </w:r>
    </w:p>
    <w:p w14:paraId="0281C3E8" w14:textId="592E934A" w:rsidR="003C2F68" w:rsidRDefault="00C77157" w:rsidP="00EA0D05">
      <w:pPr>
        <w:pStyle w:val="Opstilling-punkttegn"/>
      </w:pPr>
      <w:r>
        <w:lastRenderedPageBreak/>
        <w:t xml:space="preserve">At tage udgangspunkt i en anden eller tidligere medarbejders autorisationer, kan give </w:t>
      </w:r>
      <w:r w:rsidRPr="00EA0D05">
        <w:rPr>
          <w:b/>
          <w:bCs/>
        </w:rPr>
        <w:t xml:space="preserve">for bred </w:t>
      </w:r>
      <w:r w:rsidR="00EA0D05" w:rsidRPr="00EA0D05">
        <w:rPr>
          <w:b/>
          <w:bCs/>
        </w:rPr>
        <w:t xml:space="preserve">en </w:t>
      </w:r>
      <w:r w:rsidRPr="00EA0D05">
        <w:rPr>
          <w:b/>
          <w:bCs/>
        </w:rPr>
        <w:t>adgang</w:t>
      </w:r>
      <w:r>
        <w:t xml:space="preserve">, da </w:t>
      </w:r>
      <w:r w:rsidR="00EA0D05">
        <w:t>medarbejderen kan have uaktuelle/irrelevante rettigheder. Men en sammenligning kan</w:t>
      </w:r>
      <w:r w:rsidR="003B7469">
        <w:t xml:space="preserve"> dog</w:t>
      </w:r>
      <w:r w:rsidR="00EA0D05">
        <w:t xml:space="preserve"> være et brugbart udgangspunkt i </w:t>
      </w:r>
      <w:r w:rsidR="003B7469">
        <w:t>enkelte</w:t>
      </w:r>
      <w:r w:rsidR="00EA0D05">
        <w:t xml:space="preserve"> tilfælde.</w:t>
      </w:r>
    </w:p>
    <w:p w14:paraId="4BBAFAE3" w14:textId="77777777" w:rsidR="00EE7514" w:rsidRDefault="00EE7514" w:rsidP="00EE7514">
      <w:pPr>
        <w:pStyle w:val="Opstilling-punkttegn"/>
        <w:numPr>
          <w:ilvl w:val="0"/>
          <w:numId w:val="0"/>
        </w:numPr>
      </w:pPr>
    </w:p>
    <w:p w14:paraId="662BBF68" w14:textId="39C5727D" w:rsidR="00912ADF" w:rsidRDefault="00312177" w:rsidP="004E4B6D">
      <w:pPr>
        <w:pStyle w:val="Overskrift1"/>
      </w:pPr>
      <w:bookmarkStart w:id="9" w:name="_Toc233112580"/>
      <w:r>
        <w:t>10</w:t>
      </w:r>
      <w:r w:rsidR="00525D97">
        <w:t xml:space="preserve">. </w:t>
      </w:r>
      <w:r w:rsidR="00912ADF">
        <w:t>Bortfald af rettigheder</w:t>
      </w:r>
      <w:r w:rsidR="00797A79">
        <w:t xml:space="preserve"> i Rollebi</w:t>
      </w:r>
      <w:bookmarkEnd w:id="9"/>
      <w:r w:rsidR="00912ADF">
        <w:t xml:space="preserve"> </w:t>
      </w:r>
    </w:p>
    <w:p w14:paraId="434BEA8C" w14:textId="77777777" w:rsidR="00A8622A" w:rsidRDefault="00A8622A">
      <w:pPr>
        <w:rPr>
          <w:sz w:val="32"/>
          <w:szCs w:val="32"/>
          <w:u w:val="single"/>
        </w:rPr>
      </w:pPr>
    </w:p>
    <w:p w14:paraId="3630CC87" w14:textId="41B12101" w:rsidR="00912ADF" w:rsidRDefault="00912ADF">
      <w:r w:rsidRPr="00912ADF">
        <w:t>Vi oplever ofte</w:t>
      </w:r>
      <w:r>
        <w:t>, at bruger</w:t>
      </w:r>
      <w:r w:rsidR="00FF631B">
        <w:t>e</w:t>
      </w:r>
      <w:r>
        <w:t xml:space="preserve"> ”lige pludselig” mister nogle rettigheder, typisk:</w:t>
      </w:r>
    </w:p>
    <w:p w14:paraId="666A1319" w14:textId="01922163" w:rsidR="00912ADF" w:rsidRDefault="00912ADF" w:rsidP="00912ADF">
      <w:pPr>
        <w:pStyle w:val="Opstilling-punkttegn"/>
      </w:pPr>
      <w:r>
        <w:t>Manglende bilag i indbakke</w:t>
      </w:r>
      <w:r w:rsidR="004E2B3D">
        <w:t xml:space="preserve"> vedr. visse </w:t>
      </w:r>
      <w:r w:rsidR="00D94517">
        <w:t>EAN</w:t>
      </w:r>
      <w:r w:rsidR="00F7732E">
        <w:t>-</w:t>
      </w:r>
      <w:r w:rsidR="004E2B3D">
        <w:t>numre (fakturamodtager)</w:t>
      </w:r>
    </w:p>
    <w:p w14:paraId="7F32427E" w14:textId="493476B2" w:rsidR="00912ADF" w:rsidRDefault="00912ADF" w:rsidP="00912ADF">
      <w:pPr>
        <w:pStyle w:val="Opstilling-punkttegn"/>
      </w:pPr>
      <w:r>
        <w:t>Manglende mulighed for at godkende et bilag</w:t>
      </w:r>
      <w:r w:rsidR="004E2B3D">
        <w:t xml:space="preserve"> (fakturagodkender)</w:t>
      </w:r>
    </w:p>
    <w:p w14:paraId="455B193A" w14:textId="78856639" w:rsidR="00912ADF" w:rsidRDefault="00912ADF" w:rsidP="00912ADF">
      <w:pPr>
        <w:pStyle w:val="Opstilling-punkttegn"/>
      </w:pPr>
      <w:r>
        <w:t>Forkert</w:t>
      </w:r>
      <w:r w:rsidR="001B0E5E">
        <w:t>/manglende</w:t>
      </w:r>
      <w:r>
        <w:t xml:space="preserve"> beløbsgrænse</w:t>
      </w:r>
    </w:p>
    <w:p w14:paraId="422A2905" w14:textId="5C6D0A40" w:rsidR="004E2B3D" w:rsidRDefault="004E2B3D" w:rsidP="00912ADF">
      <w:pPr>
        <w:pStyle w:val="Opstilling-punkttegn"/>
      </w:pPr>
      <w:r>
        <w:t>Fejl når man skal videre sende et bilag til kollega (kollega har ikke modtager</w:t>
      </w:r>
      <w:r w:rsidR="001B0E5E">
        <w:t>-</w:t>
      </w:r>
      <w:r>
        <w:t>opgaven)</w:t>
      </w:r>
    </w:p>
    <w:p w14:paraId="75778BCF" w14:textId="7D8D960A" w:rsidR="00912ADF" w:rsidRDefault="00912ADF" w:rsidP="00912ADF">
      <w:pPr>
        <w:pStyle w:val="Opstilling-punkttegn"/>
      </w:pPr>
      <w:r>
        <w:t>Manglende adgang til eget personale eller stedfortræder for personale</w:t>
      </w:r>
      <w:r w:rsidR="004E2B3D">
        <w:t>, herunder personalemappe og fraværsregistrering.</w:t>
      </w:r>
    </w:p>
    <w:p w14:paraId="4AB41E9A" w14:textId="19C00991" w:rsidR="007E5B2D" w:rsidRDefault="007E5B2D" w:rsidP="00912ADF">
      <w:pPr>
        <w:pStyle w:val="Opstilling-punkttegn"/>
      </w:pPr>
      <w:r>
        <w:t>Fejl ved brug af tidligere gemte eller overførte</w:t>
      </w:r>
      <w:r w:rsidR="006105B6">
        <w:t xml:space="preserve"> </w:t>
      </w:r>
      <w:r>
        <w:t>rapporter.</w:t>
      </w:r>
    </w:p>
    <w:p w14:paraId="0078093D" w14:textId="6259D22B" w:rsidR="004E2B3D" w:rsidRDefault="004E2B3D" w:rsidP="00AD3417">
      <w:r>
        <w:t xml:space="preserve">Disse fejl skyldes ofte, at der er fortaget nogle rettelser i lønsystemet på stillingen, fx at der </w:t>
      </w:r>
      <w:r w:rsidR="001B0E5E">
        <w:t>f</w:t>
      </w:r>
      <w:r>
        <w:t>oretage</w:t>
      </w:r>
      <w:r w:rsidR="00AD3417">
        <w:t xml:space="preserve">s </w:t>
      </w:r>
      <w:r>
        <w:t>et (teknisk) stillingsskifte, en medarbejder/leder er flyttet til anden enhed osv.</w:t>
      </w:r>
    </w:p>
    <w:p w14:paraId="09BBD917" w14:textId="30B79CA1" w:rsidR="00F230BA" w:rsidRDefault="004E2B3D" w:rsidP="00D63D50">
      <w:r>
        <w:t>Hvis en ansat flyttes til en anden stilling,</w:t>
      </w:r>
      <w:r w:rsidR="00160B66">
        <w:t xml:space="preserve"> fx</w:t>
      </w:r>
      <w:r w:rsidR="00AF42B8">
        <w:t xml:space="preserve"> </w:t>
      </w:r>
      <w:r w:rsidR="00D94517">
        <w:t>ved</w:t>
      </w:r>
      <w:r w:rsidR="001860A0">
        <w:t xml:space="preserve"> </w:t>
      </w:r>
      <w:r w:rsidR="00AF42B8">
        <w:t xml:space="preserve">konstituering eller flytning mellem enheder, så </w:t>
      </w:r>
      <w:r w:rsidR="0036067B">
        <w:t xml:space="preserve">kan </w:t>
      </w:r>
      <w:r w:rsidR="00F230BA">
        <w:t xml:space="preserve">”opgaverne” på stillingen </w:t>
      </w:r>
      <w:r w:rsidR="0036067B">
        <w:t xml:space="preserve">gå </w:t>
      </w:r>
      <w:r w:rsidR="00AF42B8">
        <w:t>tabt</w:t>
      </w:r>
      <w:r w:rsidR="003F3523">
        <w:t>.</w:t>
      </w:r>
      <w:r w:rsidR="00F230BA">
        <w:t xml:space="preserve"> Dette skyldes, at opgaverne på stillingen (stedfortræder-funktion, fakturamodtager, </w:t>
      </w:r>
      <w:r w:rsidR="00F45688">
        <w:t>F</w:t>
      </w:r>
      <w:r w:rsidR="00F230BA">
        <w:t>akturagodkender</w:t>
      </w:r>
      <w:r w:rsidR="00F45688">
        <w:t xml:space="preserve">, </w:t>
      </w:r>
      <w:r w:rsidR="00D94517">
        <w:t>EAN-nummer</w:t>
      </w:r>
      <w:r w:rsidR="00F230BA">
        <w:t>)</w:t>
      </w:r>
      <w:r w:rsidR="00AD3417">
        <w:t xml:space="preserve"> </w:t>
      </w:r>
      <w:r w:rsidR="00F230BA">
        <w:t xml:space="preserve">ikke flyttes </w:t>
      </w:r>
      <w:r w:rsidR="00D94517">
        <w:t>med</w:t>
      </w:r>
      <w:r w:rsidR="00F230BA">
        <w:t xml:space="preserve"> automati</w:t>
      </w:r>
      <w:r w:rsidR="00D94517">
        <w:t>s</w:t>
      </w:r>
      <w:r w:rsidR="00F230BA">
        <w:t>k</w:t>
      </w:r>
      <w:r w:rsidR="0014248C">
        <w:t>, da de er knyttet til den ”gamle” stilling.</w:t>
      </w:r>
    </w:p>
    <w:p w14:paraId="3D03D069" w14:textId="1198A002" w:rsidR="00494913" w:rsidRDefault="006105B6" w:rsidP="00AD3417">
      <w:r>
        <w:t xml:space="preserve">Herudover kan der være </w:t>
      </w:r>
      <w:r w:rsidR="0045252B">
        <w:t xml:space="preserve">slettet </w:t>
      </w:r>
      <w:r>
        <w:t xml:space="preserve">forældede </w:t>
      </w:r>
      <w:r w:rsidR="00922280">
        <w:t>data-afgrænsninger, fx profitcentre og pengeposer. Dette kan give fejl i ældre rapporter</w:t>
      </w:r>
      <w:r w:rsidR="00D94517">
        <w:t>,</w:t>
      </w:r>
      <w:r w:rsidR="00922280">
        <w:t xml:space="preserve"> hvor disse kontoplanområder </w:t>
      </w:r>
      <w:r w:rsidR="0045252B">
        <w:t>optræder.</w:t>
      </w:r>
    </w:p>
    <w:p w14:paraId="3A876B66" w14:textId="270DD549" w:rsidR="0045252B" w:rsidRDefault="00AD3417" w:rsidP="00AD3417">
      <w:r>
        <w:t>Så oplever du pludselig</w:t>
      </w:r>
      <w:r w:rsidR="00D94517">
        <w:t>e</w:t>
      </w:r>
      <w:r>
        <w:t xml:space="preserve"> mangler eller forandringer</w:t>
      </w:r>
      <w:r w:rsidR="00C10092">
        <w:t xml:space="preserve"> (fx hvis du ikke har modtaget fakturaer i længere tid)</w:t>
      </w:r>
      <w:r>
        <w:t xml:space="preserve">, så </w:t>
      </w:r>
      <w:r w:rsidR="002E0128">
        <w:t xml:space="preserve">send en beskrivelse </w:t>
      </w:r>
      <w:r>
        <w:t>til ØS</w:t>
      </w:r>
      <w:r w:rsidR="003B0F8F">
        <w:t>-C</w:t>
      </w:r>
      <w:r>
        <w:t>allcenter</w:t>
      </w:r>
      <w:r w:rsidR="005A45AC">
        <w:t xml:space="preserve"> (</w:t>
      </w:r>
      <w:hyperlink r:id="rId29" w:history="1">
        <w:r w:rsidR="005A45AC" w:rsidRPr="009B2B0A">
          <w:rPr>
            <w:rStyle w:val="Hyperlink"/>
          </w:rPr>
          <w:t>os.callcenter@albertslund.dk</w:t>
        </w:r>
      </w:hyperlink>
      <w:r w:rsidR="005A45AC">
        <w:t>)</w:t>
      </w:r>
      <w:r w:rsidR="00D94517">
        <w:t>, så kan vi bistå med at finde en løsning.</w:t>
      </w:r>
    </w:p>
    <w:p w14:paraId="051E8E72" w14:textId="77777777" w:rsidR="00D86E6D" w:rsidRDefault="00D86E6D" w:rsidP="00AD3417"/>
    <w:p w14:paraId="0C9D4B3D" w14:textId="511277A2" w:rsidR="0096379C" w:rsidRDefault="0096379C" w:rsidP="0096379C">
      <w:pPr>
        <w:pStyle w:val="Overskrift1"/>
      </w:pPr>
      <w:bookmarkStart w:id="10" w:name="_Toc233112581"/>
      <w:commentRangeStart w:id="11"/>
      <w:commentRangeStart w:id="12"/>
      <w:r>
        <w:t>1</w:t>
      </w:r>
      <w:r w:rsidR="00312177">
        <w:t>1</w:t>
      </w:r>
      <w:r>
        <w:t>. Opgaver i ferieperioden</w:t>
      </w:r>
      <w:bookmarkEnd w:id="10"/>
      <w:commentRangeEnd w:id="11"/>
      <w:r w:rsidR="00D94517">
        <w:rPr>
          <w:rStyle w:val="Kommentarhenvisning"/>
          <w:sz w:val="40"/>
          <w:szCs w:val="40"/>
        </w:rPr>
        <w:commentReference w:id="11"/>
      </w:r>
      <w:commentRangeEnd w:id="12"/>
      <w:r w:rsidR="00A67200">
        <w:rPr>
          <w:rStyle w:val="Kommentarhenvisning"/>
          <w:sz w:val="40"/>
          <w:szCs w:val="40"/>
        </w:rPr>
        <w:commentReference w:id="12"/>
      </w:r>
    </w:p>
    <w:p w14:paraId="592F59FB" w14:textId="77777777" w:rsidR="00A8622A" w:rsidRDefault="00A8622A" w:rsidP="00797A79"/>
    <w:p w14:paraId="354B5331" w14:textId="41744CA9" w:rsidR="001763EB" w:rsidRDefault="001763EB" w:rsidP="00797A79">
      <w:r>
        <w:t xml:space="preserve">Der vil i ferieperioden være </w:t>
      </w:r>
      <w:r w:rsidR="00941353">
        <w:t>opgaver</w:t>
      </w:r>
      <w:r w:rsidR="00D94517">
        <w:t>,</w:t>
      </w:r>
      <w:r w:rsidR="00941353">
        <w:t xml:space="preserve"> som ikke k</w:t>
      </w:r>
      <w:r w:rsidR="00CD1621">
        <w:t>an</w:t>
      </w:r>
      <w:r w:rsidR="00941353">
        <w:t xml:space="preserve"> udføres med kort varsel grundet </w:t>
      </w:r>
      <w:r w:rsidR="00B520EC">
        <w:t xml:space="preserve">naturlig </w:t>
      </w:r>
      <w:r w:rsidR="00941353">
        <w:t>lav</w:t>
      </w:r>
      <w:r w:rsidR="007822C9">
        <w:t xml:space="preserve"> bemanding i </w:t>
      </w:r>
      <w:r w:rsidR="00D94517">
        <w:t>Økonomi &amp; Indkøb</w:t>
      </w:r>
      <w:r w:rsidR="007822C9">
        <w:t>.</w:t>
      </w:r>
      <w:r w:rsidR="00C22D35">
        <w:t xml:space="preserve"> </w:t>
      </w:r>
      <w:r w:rsidR="00C77F4F">
        <w:t xml:space="preserve">Vi opfordrer derfor </w:t>
      </w:r>
      <w:r w:rsidR="00D94517">
        <w:t xml:space="preserve">alle </w:t>
      </w:r>
      <w:r w:rsidR="00C77F4F">
        <w:t>til at indsend</w:t>
      </w:r>
      <w:r w:rsidR="008966A5">
        <w:t xml:space="preserve">e </w:t>
      </w:r>
      <w:r w:rsidR="00D94517">
        <w:t xml:space="preserve">opgaver, ændringer og nyoprettelser </w:t>
      </w:r>
      <w:r w:rsidR="008966A5">
        <w:t>i god tid ift</w:t>
      </w:r>
      <w:r w:rsidR="00D94517">
        <w:t>.</w:t>
      </w:r>
      <w:r w:rsidR="008966A5">
        <w:t xml:space="preserve"> eventuelle tidsfrister.</w:t>
      </w:r>
    </w:p>
    <w:p w14:paraId="74C04A45" w14:textId="040CD10C" w:rsidR="007822C9" w:rsidRDefault="00F751BE" w:rsidP="00797A79">
      <w:r>
        <w:t>Dette er opgaver som</w:t>
      </w:r>
      <w:r w:rsidR="000336FF">
        <w:t xml:space="preserve"> fx</w:t>
      </w:r>
      <w:r w:rsidR="007822C9">
        <w:t>:</w:t>
      </w:r>
    </w:p>
    <w:p w14:paraId="503AB22E" w14:textId="30D3467A" w:rsidR="008629C1" w:rsidRDefault="008629C1" w:rsidP="008629C1">
      <w:pPr>
        <w:pStyle w:val="Listeafsnit"/>
        <w:numPr>
          <w:ilvl w:val="0"/>
          <w:numId w:val="15"/>
        </w:numPr>
      </w:pPr>
      <w:r>
        <w:t>Udenlandske overførsler</w:t>
      </w:r>
    </w:p>
    <w:p w14:paraId="1AEAD584" w14:textId="16D6B396" w:rsidR="008629C1" w:rsidRDefault="008629C1" w:rsidP="008629C1">
      <w:pPr>
        <w:pStyle w:val="Listeafsnit"/>
        <w:numPr>
          <w:ilvl w:val="0"/>
          <w:numId w:val="15"/>
        </w:numPr>
      </w:pPr>
      <w:r>
        <w:t>Straksoverførsler via bank</w:t>
      </w:r>
    </w:p>
    <w:p w14:paraId="4D12DEEF" w14:textId="7CF0AD04" w:rsidR="00415C66" w:rsidRDefault="00415C66" w:rsidP="008629C1">
      <w:pPr>
        <w:pStyle w:val="Listeafsnit"/>
        <w:numPr>
          <w:ilvl w:val="0"/>
          <w:numId w:val="15"/>
        </w:numPr>
      </w:pPr>
      <w:r>
        <w:t>Opfyldning/tømning af konti</w:t>
      </w:r>
    </w:p>
    <w:p w14:paraId="2CBB9734" w14:textId="4B90216C" w:rsidR="008629C1" w:rsidRDefault="00C22D35" w:rsidP="008629C1">
      <w:pPr>
        <w:pStyle w:val="Listeafsnit"/>
        <w:numPr>
          <w:ilvl w:val="0"/>
          <w:numId w:val="15"/>
        </w:numPr>
      </w:pPr>
      <w:r>
        <w:t>Oprettelse af nye b</w:t>
      </w:r>
      <w:r w:rsidR="008629C1">
        <w:t>ruger</w:t>
      </w:r>
      <w:r>
        <w:t>e</w:t>
      </w:r>
      <w:r w:rsidR="008629C1">
        <w:t xml:space="preserve"> i Rollebi</w:t>
      </w:r>
      <w:r>
        <w:t>, vagtplan</w:t>
      </w:r>
      <w:r w:rsidR="00C77F4F">
        <w:t>, min</w:t>
      </w:r>
      <w:r w:rsidR="00B5108B">
        <w:t>e</w:t>
      </w:r>
      <w:r w:rsidR="00C77F4F">
        <w:t xml:space="preserve"> apps m.fl.</w:t>
      </w:r>
    </w:p>
    <w:p w14:paraId="2EB2809A" w14:textId="61542EAE" w:rsidR="008629C1" w:rsidRDefault="00F91026" w:rsidP="008629C1">
      <w:pPr>
        <w:pStyle w:val="Listeafsnit"/>
        <w:numPr>
          <w:ilvl w:val="0"/>
          <w:numId w:val="15"/>
        </w:numPr>
      </w:pPr>
      <w:r>
        <w:lastRenderedPageBreak/>
        <w:t>Ændringer af roller og autorisationer i Rollebi, Vagtplan m.fl.</w:t>
      </w:r>
    </w:p>
    <w:p w14:paraId="26518EA6" w14:textId="00C84ECF" w:rsidR="00F91026" w:rsidRDefault="0073695B" w:rsidP="008629C1">
      <w:pPr>
        <w:pStyle w:val="Listeafsnit"/>
        <w:numPr>
          <w:ilvl w:val="0"/>
          <w:numId w:val="15"/>
        </w:numPr>
      </w:pPr>
      <w:r>
        <w:t>Hjæ</w:t>
      </w:r>
      <w:r w:rsidR="00FF233B">
        <w:t>lp til bilagsbehandling</w:t>
      </w:r>
    </w:p>
    <w:p w14:paraId="26370B6A" w14:textId="723F4870" w:rsidR="00FF233B" w:rsidRDefault="0027061B" w:rsidP="008629C1">
      <w:pPr>
        <w:pStyle w:val="Listeafsnit"/>
        <w:numPr>
          <w:ilvl w:val="0"/>
          <w:numId w:val="15"/>
        </w:numPr>
      </w:pPr>
      <w:r>
        <w:t>Opsætning vedr. ean</w:t>
      </w:r>
      <w:r w:rsidR="0028766B">
        <w:t>-</w:t>
      </w:r>
      <w:r>
        <w:t xml:space="preserve">nr. </w:t>
      </w:r>
      <w:r w:rsidR="00DD47BD">
        <w:t>og beløbsgrænser</w:t>
      </w:r>
    </w:p>
    <w:p w14:paraId="7A03F4E3" w14:textId="25ADC8DC" w:rsidR="0027061B" w:rsidRDefault="0067736A" w:rsidP="00876D0C">
      <w:pPr>
        <w:pStyle w:val="Listeafsnit"/>
        <w:numPr>
          <w:ilvl w:val="0"/>
          <w:numId w:val="15"/>
        </w:numPr>
      </w:pPr>
      <w:r>
        <w:t>Kontoplanoprettelser</w:t>
      </w:r>
      <w:r w:rsidR="00DD47BD">
        <w:t xml:space="preserve"> (fx </w:t>
      </w:r>
      <w:r w:rsidR="00D94517">
        <w:t>PSP</w:t>
      </w:r>
      <w:r w:rsidR="00DD47BD">
        <w:t>-elementer</w:t>
      </w:r>
      <w:r w:rsidR="00B5108B">
        <w:t xml:space="preserve"> og omkostningssteder</w:t>
      </w:r>
      <w:r w:rsidR="00DD47BD">
        <w:t>)</w:t>
      </w:r>
    </w:p>
    <w:p w14:paraId="4FAB66B5" w14:textId="093AA674" w:rsidR="00415C66" w:rsidRDefault="00415C66" w:rsidP="008629C1">
      <w:pPr>
        <w:pStyle w:val="Listeafsnit"/>
        <w:numPr>
          <w:ilvl w:val="0"/>
          <w:numId w:val="15"/>
        </w:numPr>
      </w:pPr>
      <w:r w:rsidRPr="00B520EC">
        <w:t xml:space="preserve">Udkontering </w:t>
      </w:r>
      <w:r w:rsidR="00B520EC" w:rsidRPr="00B520EC">
        <w:t xml:space="preserve">af indtægter </w:t>
      </w:r>
      <w:r w:rsidRPr="00B520EC">
        <w:t>fra hovedkontoen</w:t>
      </w:r>
      <w:r w:rsidR="00B520EC" w:rsidRPr="00B520EC">
        <w:t xml:space="preserve"> til drift</w:t>
      </w:r>
    </w:p>
    <w:p w14:paraId="78FE82B1" w14:textId="77777777" w:rsidR="00FB070B" w:rsidRDefault="00FB070B" w:rsidP="00FB070B"/>
    <w:p w14:paraId="3E035F74" w14:textId="122D6105" w:rsidR="00FB070B" w:rsidRPr="00FB070B" w:rsidRDefault="00FB070B" w:rsidP="00FB070B">
      <w:r w:rsidRPr="00FB070B">
        <w:t>For at kunne nå at oprette nye brugere i juli måned, som både skal have adgang til Rollebi, Jyske bank, betalingskort mm., så</w:t>
      </w:r>
      <w:r w:rsidR="00A67200">
        <w:t xml:space="preserve"> </w:t>
      </w:r>
      <w:r w:rsidRPr="00FB070B">
        <w:t xml:space="preserve">skal information herom fremsendes til os senest i uge 27 (fredag den 3. juli). </w:t>
      </w:r>
    </w:p>
    <w:p w14:paraId="2271CBF2" w14:textId="6ACA0A72" w:rsidR="00FB070B" w:rsidRPr="00FB070B" w:rsidRDefault="00FB070B" w:rsidP="00FB070B">
      <w:r w:rsidRPr="00FB070B">
        <w:t>Handler det udelukkende om oprettelse af brugere til Rollebi, så skal vi have information herom senest i uge 30 (24.</w:t>
      </w:r>
      <w:r w:rsidR="00A67200">
        <w:t xml:space="preserve"> </w:t>
      </w:r>
      <w:r w:rsidRPr="00FB070B">
        <w:t>juli 2026).</w:t>
      </w:r>
    </w:p>
    <w:p w14:paraId="36627FEE" w14:textId="02A9BE7C" w:rsidR="00FB070B" w:rsidRPr="00B520EC" w:rsidRDefault="00FB070B" w:rsidP="00A67200">
      <w:r w:rsidRPr="00FB070B">
        <w:t>Kommer information til os udenfor de nævnte deadlines så kan vi ikke garantere autorisationer til nye medarbejdere i sommerferieperioden</w:t>
      </w:r>
    </w:p>
    <w:sectPr w:rsidR="00FB070B" w:rsidRPr="00B520EC" w:rsidSect="0042185B">
      <w:footerReference w:type="default" r:id="rId34"/>
      <w:pgSz w:w="11906" w:h="16838"/>
      <w:pgMar w:top="567"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arie Aasøe" w:date="2026-06-23T13:26:00Z" w:initials="MA">
    <w:p w14:paraId="4ED77B80" w14:textId="77777777" w:rsidR="00D94517" w:rsidRDefault="00D94517" w:rsidP="00D94517">
      <w:pPr>
        <w:pStyle w:val="Kommentartekst"/>
      </w:pPr>
      <w:r>
        <w:rPr>
          <w:rStyle w:val="Kommentarhenvisning"/>
        </w:rPr>
        <w:annotationRef/>
      </w:r>
      <w:r>
        <w:t>Her skal vel også tilføjes de frister der er skrevet i mailen???</w:t>
      </w:r>
    </w:p>
  </w:comment>
  <w:comment w:id="12" w:author="Niels Ingstrup" w:date="2026-06-25T11:50:00Z" w:initials="NI">
    <w:p w14:paraId="14610960" w14:textId="77777777" w:rsidR="00A67200" w:rsidRDefault="00A67200" w:rsidP="00A67200">
      <w:pPr>
        <w:pStyle w:val="Kommentartekst"/>
      </w:pPr>
      <w:r>
        <w:rPr>
          <w:rStyle w:val="Kommentarhenvisning"/>
        </w:rPr>
        <w:annotationRef/>
      </w:r>
      <w:r>
        <w:t>tilføjet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77B80" w15:done="0"/>
  <w15:commentEx w15:paraId="14610960" w15:paraIdParent="4ED77B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7269A" w16cex:dateUtc="2026-06-23T11:26:00Z">
    <w16cex:extLst>
      <w16:ext w16:uri="{CE6994B0-6A32-4C9F-8C6B-6E91EDA988CE}">
        <cr:reactions xmlns:cr="http://schemas.microsoft.com/office/comments/2020/reactions">
          <cr:reaction reactionType="1">
            <cr:reactionInfo dateUtc="2026-06-25T09:54:47Z">
              <cr:user userId="S::nig@albertslund.dk::3592f658-3f02-489d-b603-0c8b2f4746d2" userProvider="AD" userName="Niels Ingstrup"/>
            </cr:reactionInfo>
          </cr:reaction>
        </cr:reactions>
      </w16:ext>
    </w16cex:extLst>
  </w16cex:commentExtensible>
  <w16cex:commentExtensible w16cex:durableId="3E36A752" w16cex:dateUtc="2026-06-2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77B80" w16cid:durableId="3787269A"/>
  <w16cid:commentId w16cid:paraId="14610960" w16cid:durableId="3E36A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8A76" w14:textId="77777777" w:rsidR="002B5F4C" w:rsidRDefault="002B5F4C" w:rsidP="005F102E">
      <w:r>
        <w:separator/>
      </w:r>
    </w:p>
  </w:endnote>
  <w:endnote w:type="continuationSeparator" w:id="0">
    <w:p w14:paraId="4BF7223E" w14:textId="77777777" w:rsidR="002B5F4C" w:rsidRDefault="002B5F4C" w:rsidP="005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778884"/>
      <w:docPartObj>
        <w:docPartGallery w:val="Page Numbers (Bottom of Page)"/>
        <w:docPartUnique/>
      </w:docPartObj>
    </w:sdtPr>
    <w:sdtEndPr/>
    <w:sdtContent>
      <w:p w14:paraId="33A89C07" w14:textId="6CC697B0" w:rsidR="005F102E" w:rsidRDefault="005F102E">
        <w:pPr>
          <w:pStyle w:val="Sidefod"/>
          <w:jc w:val="right"/>
        </w:pPr>
        <w:r>
          <w:fldChar w:fldCharType="begin"/>
        </w:r>
        <w:r>
          <w:instrText>PAGE   \* MERGEFORMAT</w:instrText>
        </w:r>
        <w:r>
          <w:fldChar w:fldCharType="separate"/>
        </w:r>
        <w:r>
          <w:t>2</w:t>
        </w:r>
        <w:r>
          <w:fldChar w:fldCharType="end"/>
        </w:r>
      </w:p>
    </w:sdtContent>
  </w:sdt>
  <w:p w14:paraId="6903DD08" w14:textId="77777777" w:rsidR="005F102E" w:rsidRDefault="005F10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7DC2" w14:textId="77777777" w:rsidR="002B5F4C" w:rsidRDefault="002B5F4C" w:rsidP="005F102E">
      <w:r>
        <w:separator/>
      </w:r>
    </w:p>
  </w:footnote>
  <w:footnote w:type="continuationSeparator" w:id="0">
    <w:p w14:paraId="2D77C14B" w14:textId="77777777" w:rsidR="002B5F4C" w:rsidRDefault="002B5F4C" w:rsidP="005F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1A341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7B0E5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803935"/>
    <w:multiLevelType w:val="hybridMultilevel"/>
    <w:tmpl w:val="CDEEE0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5662E09"/>
    <w:multiLevelType w:val="hybridMultilevel"/>
    <w:tmpl w:val="7F207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A13EA8"/>
    <w:multiLevelType w:val="hybridMultilevel"/>
    <w:tmpl w:val="51E8A4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58457253">
    <w:abstractNumId w:val="1"/>
  </w:num>
  <w:num w:numId="2" w16cid:durableId="1724870115">
    <w:abstractNumId w:val="0"/>
  </w:num>
  <w:num w:numId="3" w16cid:durableId="263922336">
    <w:abstractNumId w:val="2"/>
  </w:num>
  <w:num w:numId="4" w16cid:durableId="347215372">
    <w:abstractNumId w:val="2"/>
  </w:num>
  <w:num w:numId="5" w16cid:durableId="1999266253">
    <w:abstractNumId w:val="2"/>
  </w:num>
  <w:num w:numId="6" w16cid:durableId="1121845657">
    <w:abstractNumId w:val="2"/>
  </w:num>
  <w:num w:numId="7" w16cid:durableId="1827434986">
    <w:abstractNumId w:val="2"/>
  </w:num>
  <w:num w:numId="8" w16cid:durableId="1539856193">
    <w:abstractNumId w:val="2"/>
  </w:num>
  <w:num w:numId="9" w16cid:durableId="518079854">
    <w:abstractNumId w:val="2"/>
  </w:num>
  <w:num w:numId="10" w16cid:durableId="1142894309">
    <w:abstractNumId w:val="2"/>
  </w:num>
  <w:num w:numId="11" w16cid:durableId="1114978031">
    <w:abstractNumId w:val="2"/>
  </w:num>
  <w:num w:numId="12" w16cid:durableId="849490376">
    <w:abstractNumId w:val="2"/>
  </w:num>
  <w:num w:numId="13" w16cid:durableId="622493538">
    <w:abstractNumId w:val="3"/>
  </w:num>
  <w:num w:numId="14" w16cid:durableId="829758771">
    <w:abstractNumId w:val="5"/>
  </w:num>
  <w:num w:numId="15" w16cid:durableId="729693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Aasøe">
    <w15:presenceInfo w15:providerId="AD" w15:userId="S::aac@albertslund.dk::ed7fb7d6-8aa8-4b52-a755-fe339d1bb9e1"/>
  </w15:person>
  <w15:person w15:author="Niels Ingstrup">
    <w15:presenceInfo w15:providerId="AD" w15:userId="S::nig@albertslund.dk::3592f658-3f02-489d-b603-0c8b2f474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7B"/>
    <w:rsid w:val="000026E1"/>
    <w:rsid w:val="00006B0B"/>
    <w:rsid w:val="00012292"/>
    <w:rsid w:val="000133C4"/>
    <w:rsid w:val="00015F53"/>
    <w:rsid w:val="0001717B"/>
    <w:rsid w:val="00022F3C"/>
    <w:rsid w:val="00030279"/>
    <w:rsid w:val="00033080"/>
    <w:rsid w:val="000336FF"/>
    <w:rsid w:val="00051983"/>
    <w:rsid w:val="00090FF6"/>
    <w:rsid w:val="00097BDC"/>
    <w:rsid w:val="000A0568"/>
    <w:rsid w:val="000A4B10"/>
    <w:rsid w:val="000A7698"/>
    <w:rsid w:val="000B1310"/>
    <w:rsid w:val="000B75C7"/>
    <w:rsid w:val="000D5D20"/>
    <w:rsid w:val="000F215B"/>
    <w:rsid w:val="00101A8A"/>
    <w:rsid w:val="00104640"/>
    <w:rsid w:val="00133351"/>
    <w:rsid w:val="00135C44"/>
    <w:rsid w:val="0014248C"/>
    <w:rsid w:val="001466DC"/>
    <w:rsid w:val="00150AEE"/>
    <w:rsid w:val="00155064"/>
    <w:rsid w:val="001553C5"/>
    <w:rsid w:val="001554BD"/>
    <w:rsid w:val="00160B66"/>
    <w:rsid w:val="00161782"/>
    <w:rsid w:val="00170981"/>
    <w:rsid w:val="001763EB"/>
    <w:rsid w:val="00182976"/>
    <w:rsid w:val="001860A0"/>
    <w:rsid w:val="001A12E8"/>
    <w:rsid w:val="001A1B37"/>
    <w:rsid w:val="001B0E5E"/>
    <w:rsid w:val="001B3CC6"/>
    <w:rsid w:val="001B505F"/>
    <w:rsid w:val="001C14FA"/>
    <w:rsid w:val="001C51DD"/>
    <w:rsid w:val="001C7756"/>
    <w:rsid w:val="001D098E"/>
    <w:rsid w:val="001D6830"/>
    <w:rsid w:val="001E446C"/>
    <w:rsid w:val="001F0685"/>
    <w:rsid w:val="001F4FE1"/>
    <w:rsid w:val="001F73D4"/>
    <w:rsid w:val="00243392"/>
    <w:rsid w:val="0024758D"/>
    <w:rsid w:val="00257684"/>
    <w:rsid w:val="00261011"/>
    <w:rsid w:val="00264426"/>
    <w:rsid w:val="00264B11"/>
    <w:rsid w:val="00265A6D"/>
    <w:rsid w:val="0027061B"/>
    <w:rsid w:val="00277079"/>
    <w:rsid w:val="0028766B"/>
    <w:rsid w:val="0029479A"/>
    <w:rsid w:val="002957DE"/>
    <w:rsid w:val="00296DC1"/>
    <w:rsid w:val="002A0331"/>
    <w:rsid w:val="002A1F6D"/>
    <w:rsid w:val="002A3DF4"/>
    <w:rsid w:val="002A740D"/>
    <w:rsid w:val="002B1535"/>
    <w:rsid w:val="002B5F4C"/>
    <w:rsid w:val="002C2B35"/>
    <w:rsid w:val="002C65F3"/>
    <w:rsid w:val="002D30A9"/>
    <w:rsid w:val="002E0128"/>
    <w:rsid w:val="002E5B93"/>
    <w:rsid w:val="00303DFA"/>
    <w:rsid w:val="00312177"/>
    <w:rsid w:val="003235C1"/>
    <w:rsid w:val="003251DE"/>
    <w:rsid w:val="003467BF"/>
    <w:rsid w:val="00347156"/>
    <w:rsid w:val="00352C67"/>
    <w:rsid w:val="0036067B"/>
    <w:rsid w:val="0037220F"/>
    <w:rsid w:val="00374CFE"/>
    <w:rsid w:val="00384D23"/>
    <w:rsid w:val="00394C00"/>
    <w:rsid w:val="003A240F"/>
    <w:rsid w:val="003B0F8F"/>
    <w:rsid w:val="003B1ED0"/>
    <w:rsid w:val="003B2B5D"/>
    <w:rsid w:val="003B7469"/>
    <w:rsid w:val="003C2F68"/>
    <w:rsid w:val="003C6F3A"/>
    <w:rsid w:val="003F3523"/>
    <w:rsid w:val="00402424"/>
    <w:rsid w:val="00415C66"/>
    <w:rsid w:val="0042185B"/>
    <w:rsid w:val="004266C8"/>
    <w:rsid w:val="0042738B"/>
    <w:rsid w:val="00436E47"/>
    <w:rsid w:val="004371A9"/>
    <w:rsid w:val="00445AFA"/>
    <w:rsid w:val="00451AC9"/>
    <w:rsid w:val="0045252B"/>
    <w:rsid w:val="00454F3C"/>
    <w:rsid w:val="00470419"/>
    <w:rsid w:val="00472932"/>
    <w:rsid w:val="00483845"/>
    <w:rsid w:val="0048510E"/>
    <w:rsid w:val="00494913"/>
    <w:rsid w:val="004975EB"/>
    <w:rsid w:val="004A402B"/>
    <w:rsid w:val="004A5394"/>
    <w:rsid w:val="004B27EB"/>
    <w:rsid w:val="004B444C"/>
    <w:rsid w:val="004B77D5"/>
    <w:rsid w:val="004C467B"/>
    <w:rsid w:val="004C4CF3"/>
    <w:rsid w:val="004E2B3D"/>
    <w:rsid w:val="004E4B6D"/>
    <w:rsid w:val="004E5F16"/>
    <w:rsid w:val="004F3D25"/>
    <w:rsid w:val="004F45AD"/>
    <w:rsid w:val="004F4697"/>
    <w:rsid w:val="00525D97"/>
    <w:rsid w:val="005445E2"/>
    <w:rsid w:val="00553256"/>
    <w:rsid w:val="00553679"/>
    <w:rsid w:val="00567D13"/>
    <w:rsid w:val="005A1F44"/>
    <w:rsid w:val="005A399B"/>
    <w:rsid w:val="005A45AC"/>
    <w:rsid w:val="005C0D51"/>
    <w:rsid w:val="005D76F7"/>
    <w:rsid w:val="005E21AB"/>
    <w:rsid w:val="005E7ECA"/>
    <w:rsid w:val="005F102E"/>
    <w:rsid w:val="0060283C"/>
    <w:rsid w:val="00602FE2"/>
    <w:rsid w:val="006105B6"/>
    <w:rsid w:val="00617EFA"/>
    <w:rsid w:val="00624174"/>
    <w:rsid w:val="00632CC0"/>
    <w:rsid w:val="00634738"/>
    <w:rsid w:val="00651CE8"/>
    <w:rsid w:val="00657857"/>
    <w:rsid w:val="00667244"/>
    <w:rsid w:val="00667EBB"/>
    <w:rsid w:val="00670F93"/>
    <w:rsid w:val="0067554C"/>
    <w:rsid w:val="0067736A"/>
    <w:rsid w:val="00682DBE"/>
    <w:rsid w:val="00691CB9"/>
    <w:rsid w:val="006A2AD5"/>
    <w:rsid w:val="006A2B1E"/>
    <w:rsid w:val="006B44C0"/>
    <w:rsid w:val="006B7736"/>
    <w:rsid w:val="006D3FF1"/>
    <w:rsid w:val="006E5351"/>
    <w:rsid w:val="006F0D03"/>
    <w:rsid w:val="00732F42"/>
    <w:rsid w:val="0073695B"/>
    <w:rsid w:val="00744900"/>
    <w:rsid w:val="0074607B"/>
    <w:rsid w:val="007479DA"/>
    <w:rsid w:val="00750FE3"/>
    <w:rsid w:val="007511A7"/>
    <w:rsid w:val="00753581"/>
    <w:rsid w:val="00756304"/>
    <w:rsid w:val="0075673A"/>
    <w:rsid w:val="00766C6A"/>
    <w:rsid w:val="00767EF2"/>
    <w:rsid w:val="00772099"/>
    <w:rsid w:val="00777499"/>
    <w:rsid w:val="00780D82"/>
    <w:rsid w:val="007822C9"/>
    <w:rsid w:val="0078544B"/>
    <w:rsid w:val="00791CE0"/>
    <w:rsid w:val="00794A08"/>
    <w:rsid w:val="00795B9B"/>
    <w:rsid w:val="00796189"/>
    <w:rsid w:val="00797A79"/>
    <w:rsid w:val="007A05E2"/>
    <w:rsid w:val="007A1244"/>
    <w:rsid w:val="007A4466"/>
    <w:rsid w:val="007A521D"/>
    <w:rsid w:val="007A59EC"/>
    <w:rsid w:val="007B4EA1"/>
    <w:rsid w:val="007C490B"/>
    <w:rsid w:val="007C5150"/>
    <w:rsid w:val="007C5593"/>
    <w:rsid w:val="007D3DE3"/>
    <w:rsid w:val="007D6E20"/>
    <w:rsid w:val="007E594E"/>
    <w:rsid w:val="007E5B2D"/>
    <w:rsid w:val="007E7A60"/>
    <w:rsid w:val="007E7D50"/>
    <w:rsid w:val="0080207C"/>
    <w:rsid w:val="008060A9"/>
    <w:rsid w:val="0080651E"/>
    <w:rsid w:val="0080757D"/>
    <w:rsid w:val="0082184C"/>
    <w:rsid w:val="00824736"/>
    <w:rsid w:val="00825389"/>
    <w:rsid w:val="008337F2"/>
    <w:rsid w:val="0084459B"/>
    <w:rsid w:val="008629C1"/>
    <w:rsid w:val="00862C55"/>
    <w:rsid w:val="00865FEE"/>
    <w:rsid w:val="0087074F"/>
    <w:rsid w:val="00871B62"/>
    <w:rsid w:val="00876D0C"/>
    <w:rsid w:val="008772DF"/>
    <w:rsid w:val="008966A5"/>
    <w:rsid w:val="008A3E52"/>
    <w:rsid w:val="008B3F8E"/>
    <w:rsid w:val="008C3735"/>
    <w:rsid w:val="008D4F7D"/>
    <w:rsid w:val="008D5899"/>
    <w:rsid w:val="008D78BE"/>
    <w:rsid w:val="008F2F52"/>
    <w:rsid w:val="008F4487"/>
    <w:rsid w:val="008F6499"/>
    <w:rsid w:val="008F652D"/>
    <w:rsid w:val="00900684"/>
    <w:rsid w:val="0090175A"/>
    <w:rsid w:val="00904A6D"/>
    <w:rsid w:val="00906ECF"/>
    <w:rsid w:val="00912ADF"/>
    <w:rsid w:val="0091379F"/>
    <w:rsid w:val="00922280"/>
    <w:rsid w:val="00930697"/>
    <w:rsid w:val="00941353"/>
    <w:rsid w:val="00952195"/>
    <w:rsid w:val="009557D5"/>
    <w:rsid w:val="00956159"/>
    <w:rsid w:val="0095727A"/>
    <w:rsid w:val="00957F2B"/>
    <w:rsid w:val="009633CE"/>
    <w:rsid w:val="0096379C"/>
    <w:rsid w:val="0097290C"/>
    <w:rsid w:val="00975DBE"/>
    <w:rsid w:val="009777E3"/>
    <w:rsid w:val="00991FB4"/>
    <w:rsid w:val="009B7BDD"/>
    <w:rsid w:val="009D33AE"/>
    <w:rsid w:val="009D7AE1"/>
    <w:rsid w:val="009E1A1B"/>
    <w:rsid w:val="009E4642"/>
    <w:rsid w:val="009F7B4C"/>
    <w:rsid w:val="00A003ED"/>
    <w:rsid w:val="00A055FC"/>
    <w:rsid w:val="00A10A6F"/>
    <w:rsid w:val="00A11997"/>
    <w:rsid w:val="00A32633"/>
    <w:rsid w:val="00A377C3"/>
    <w:rsid w:val="00A616CE"/>
    <w:rsid w:val="00A67200"/>
    <w:rsid w:val="00A71EEF"/>
    <w:rsid w:val="00A85CFB"/>
    <w:rsid w:val="00A8622A"/>
    <w:rsid w:val="00A91FED"/>
    <w:rsid w:val="00A95862"/>
    <w:rsid w:val="00A961C9"/>
    <w:rsid w:val="00AA3AAA"/>
    <w:rsid w:val="00AB018D"/>
    <w:rsid w:val="00AB367F"/>
    <w:rsid w:val="00AC144A"/>
    <w:rsid w:val="00AC4DE0"/>
    <w:rsid w:val="00AD3417"/>
    <w:rsid w:val="00AD37FD"/>
    <w:rsid w:val="00AF42B8"/>
    <w:rsid w:val="00AF72F1"/>
    <w:rsid w:val="00B044E3"/>
    <w:rsid w:val="00B1601F"/>
    <w:rsid w:val="00B21E52"/>
    <w:rsid w:val="00B24268"/>
    <w:rsid w:val="00B32CC3"/>
    <w:rsid w:val="00B50D46"/>
    <w:rsid w:val="00B5108B"/>
    <w:rsid w:val="00B520EC"/>
    <w:rsid w:val="00B55AAB"/>
    <w:rsid w:val="00B76819"/>
    <w:rsid w:val="00B87E13"/>
    <w:rsid w:val="00B91F97"/>
    <w:rsid w:val="00BB2B99"/>
    <w:rsid w:val="00BB7610"/>
    <w:rsid w:val="00BD48B8"/>
    <w:rsid w:val="00BF044A"/>
    <w:rsid w:val="00BF451F"/>
    <w:rsid w:val="00C014C8"/>
    <w:rsid w:val="00C10092"/>
    <w:rsid w:val="00C15840"/>
    <w:rsid w:val="00C22D35"/>
    <w:rsid w:val="00C312A0"/>
    <w:rsid w:val="00C5142C"/>
    <w:rsid w:val="00C57570"/>
    <w:rsid w:val="00C5768D"/>
    <w:rsid w:val="00C60D5D"/>
    <w:rsid w:val="00C6696F"/>
    <w:rsid w:val="00C705A0"/>
    <w:rsid w:val="00C76646"/>
    <w:rsid w:val="00C77157"/>
    <w:rsid w:val="00C77F4F"/>
    <w:rsid w:val="00CA7DE1"/>
    <w:rsid w:val="00CD1621"/>
    <w:rsid w:val="00CE09B0"/>
    <w:rsid w:val="00D00D35"/>
    <w:rsid w:val="00D01304"/>
    <w:rsid w:val="00D04BBC"/>
    <w:rsid w:val="00D07B1D"/>
    <w:rsid w:val="00D10803"/>
    <w:rsid w:val="00D17204"/>
    <w:rsid w:val="00D2199B"/>
    <w:rsid w:val="00D25D09"/>
    <w:rsid w:val="00D37DD4"/>
    <w:rsid w:val="00D4357E"/>
    <w:rsid w:val="00D56E8C"/>
    <w:rsid w:val="00D63A8C"/>
    <w:rsid w:val="00D63D50"/>
    <w:rsid w:val="00D65E18"/>
    <w:rsid w:val="00D80667"/>
    <w:rsid w:val="00D80BDB"/>
    <w:rsid w:val="00D86E6D"/>
    <w:rsid w:val="00D94517"/>
    <w:rsid w:val="00D9590E"/>
    <w:rsid w:val="00D95C03"/>
    <w:rsid w:val="00D975D2"/>
    <w:rsid w:val="00DB2921"/>
    <w:rsid w:val="00DB67F8"/>
    <w:rsid w:val="00DC0F9F"/>
    <w:rsid w:val="00DC3CED"/>
    <w:rsid w:val="00DC3D94"/>
    <w:rsid w:val="00DD3ACC"/>
    <w:rsid w:val="00DD47BD"/>
    <w:rsid w:val="00DE6795"/>
    <w:rsid w:val="00DE773F"/>
    <w:rsid w:val="00DF1BA1"/>
    <w:rsid w:val="00DF62F7"/>
    <w:rsid w:val="00DF6981"/>
    <w:rsid w:val="00E02882"/>
    <w:rsid w:val="00E14793"/>
    <w:rsid w:val="00E17846"/>
    <w:rsid w:val="00E20B18"/>
    <w:rsid w:val="00E270EC"/>
    <w:rsid w:val="00E32B34"/>
    <w:rsid w:val="00E542B1"/>
    <w:rsid w:val="00E7014F"/>
    <w:rsid w:val="00E854EE"/>
    <w:rsid w:val="00EA0D05"/>
    <w:rsid w:val="00EA2938"/>
    <w:rsid w:val="00EA5C5E"/>
    <w:rsid w:val="00EB0AAE"/>
    <w:rsid w:val="00EB199C"/>
    <w:rsid w:val="00EB7452"/>
    <w:rsid w:val="00ED6847"/>
    <w:rsid w:val="00ED6ECF"/>
    <w:rsid w:val="00EE305E"/>
    <w:rsid w:val="00EE5C8B"/>
    <w:rsid w:val="00EE7514"/>
    <w:rsid w:val="00EF4139"/>
    <w:rsid w:val="00F0108C"/>
    <w:rsid w:val="00F0270D"/>
    <w:rsid w:val="00F04230"/>
    <w:rsid w:val="00F0766C"/>
    <w:rsid w:val="00F10A93"/>
    <w:rsid w:val="00F13BF4"/>
    <w:rsid w:val="00F230BA"/>
    <w:rsid w:val="00F27837"/>
    <w:rsid w:val="00F310F4"/>
    <w:rsid w:val="00F3654F"/>
    <w:rsid w:val="00F440DE"/>
    <w:rsid w:val="00F45688"/>
    <w:rsid w:val="00F50B6C"/>
    <w:rsid w:val="00F53253"/>
    <w:rsid w:val="00F57988"/>
    <w:rsid w:val="00F57BF8"/>
    <w:rsid w:val="00F751BE"/>
    <w:rsid w:val="00F7732E"/>
    <w:rsid w:val="00F80781"/>
    <w:rsid w:val="00F8092F"/>
    <w:rsid w:val="00F828D4"/>
    <w:rsid w:val="00F85957"/>
    <w:rsid w:val="00F91026"/>
    <w:rsid w:val="00F92CF1"/>
    <w:rsid w:val="00FA6001"/>
    <w:rsid w:val="00FA633B"/>
    <w:rsid w:val="00FB070B"/>
    <w:rsid w:val="00FB1F83"/>
    <w:rsid w:val="00FB3267"/>
    <w:rsid w:val="00FC0CC5"/>
    <w:rsid w:val="00FC1488"/>
    <w:rsid w:val="00FC6A9D"/>
    <w:rsid w:val="00FE57D3"/>
    <w:rsid w:val="00FF233B"/>
    <w:rsid w:val="00FF631B"/>
    <w:rsid w:val="15794D2A"/>
    <w:rsid w:val="2A4BB0AF"/>
    <w:rsid w:val="30EC409E"/>
    <w:rsid w:val="33D9B1EC"/>
    <w:rsid w:val="3540622F"/>
    <w:rsid w:val="416C1FE5"/>
    <w:rsid w:val="4772A724"/>
    <w:rsid w:val="4B7CE627"/>
    <w:rsid w:val="51BDDA1A"/>
    <w:rsid w:val="51E7A739"/>
    <w:rsid w:val="52F8576F"/>
    <w:rsid w:val="64A57CB2"/>
    <w:rsid w:val="6818FB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4B5C7"/>
  <w15:chartTrackingRefBased/>
  <w15:docId w15:val="{C69192B1-5916-47AC-84F6-8EE0C201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da-DK"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85B"/>
  </w:style>
  <w:style w:type="paragraph" w:styleId="Overskrift1">
    <w:name w:val="heading 1"/>
    <w:basedOn w:val="Normal"/>
    <w:next w:val="Normal"/>
    <w:link w:val="Overskrift1Tegn"/>
    <w:uiPriority w:val="9"/>
    <w:qFormat/>
    <w:rsid w:val="0042185B"/>
    <w:pPr>
      <w:keepNext/>
      <w:keepLines/>
      <w:spacing w:before="360" w:after="40" w:line="240" w:lineRule="auto"/>
      <w:outlineLvl w:val="0"/>
    </w:pPr>
    <w:rPr>
      <w:rFonts w:asciiTheme="majorHAnsi" w:eastAsiaTheme="majorEastAsia" w:hAnsiTheme="majorHAnsi" w:cstheme="majorBidi"/>
      <w:color w:val="D71623" w:themeColor="accent6" w:themeShade="BF"/>
      <w:sz w:val="40"/>
      <w:szCs w:val="40"/>
    </w:rPr>
  </w:style>
  <w:style w:type="paragraph" w:styleId="Overskrift2">
    <w:name w:val="heading 2"/>
    <w:basedOn w:val="Normal"/>
    <w:next w:val="Normal"/>
    <w:link w:val="Overskrift2Tegn"/>
    <w:uiPriority w:val="9"/>
    <w:semiHidden/>
    <w:unhideWhenUsed/>
    <w:qFormat/>
    <w:rsid w:val="0042185B"/>
    <w:pPr>
      <w:keepNext/>
      <w:keepLines/>
      <w:spacing w:before="80" w:after="0" w:line="240" w:lineRule="auto"/>
      <w:outlineLvl w:val="1"/>
    </w:pPr>
    <w:rPr>
      <w:rFonts w:asciiTheme="majorHAnsi" w:eastAsiaTheme="majorEastAsia" w:hAnsiTheme="majorHAnsi" w:cstheme="majorBidi"/>
      <w:color w:val="D71623" w:themeColor="accent6" w:themeShade="BF"/>
      <w:sz w:val="28"/>
      <w:szCs w:val="28"/>
    </w:rPr>
  </w:style>
  <w:style w:type="paragraph" w:styleId="Overskrift3">
    <w:name w:val="heading 3"/>
    <w:basedOn w:val="Normal"/>
    <w:next w:val="Normal"/>
    <w:link w:val="Overskrift3Tegn"/>
    <w:uiPriority w:val="9"/>
    <w:semiHidden/>
    <w:unhideWhenUsed/>
    <w:qFormat/>
    <w:rsid w:val="0042185B"/>
    <w:pPr>
      <w:keepNext/>
      <w:keepLines/>
      <w:spacing w:before="80" w:after="0" w:line="240" w:lineRule="auto"/>
      <w:outlineLvl w:val="2"/>
    </w:pPr>
    <w:rPr>
      <w:rFonts w:asciiTheme="majorHAnsi" w:eastAsiaTheme="majorEastAsia" w:hAnsiTheme="majorHAnsi" w:cstheme="majorBidi"/>
      <w:color w:val="D71623" w:themeColor="accent6" w:themeShade="BF"/>
      <w:sz w:val="24"/>
      <w:szCs w:val="24"/>
    </w:rPr>
  </w:style>
  <w:style w:type="paragraph" w:styleId="Overskrift4">
    <w:name w:val="heading 4"/>
    <w:basedOn w:val="Normal"/>
    <w:next w:val="Normal"/>
    <w:link w:val="Overskrift4Tegn"/>
    <w:uiPriority w:val="9"/>
    <w:semiHidden/>
    <w:unhideWhenUsed/>
    <w:qFormat/>
    <w:rsid w:val="0042185B"/>
    <w:pPr>
      <w:keepNext/>
      <w:keepLines/>
      <w:spacing w:before="80" w:after="0"/>
      <w:outlineLvl w:val="3"/>
    </w:pPr>
    <w:rPr>
      <w:rFonts w:asciiTheme="majorHAnsi" w:eastAsiaTheme="majorEastAsia" w:hAnsiTheme="majorHAnsi" w:cstheme="majorBidi"/>
      <w:color w:val="ED515C" w:themeColor="accent6"/>
      <w:sz w:val="22"/>
      <w:szCs w:val="22"/>
    </w:rPr>
  </w:style>
  <w:style w:type="paragraph" w:styleId="Overskrift5">
    <w:name w:val="heading 5"/>
    <w:basedOn w:val="Normal"/>
    <w:next w:val="Normal"/>
    <w:link w:val="Overskrift5Tegn"/>
    <w:uiPriority w:val="9"/>
    <w:semiHidden/>
    <w:unhideWhenUsed/>
    <w:qFormat/>
    <w:rsid w:val="0042185B"/>
    <w:pPr>
      <w:keepNext/>
      <w:keepLines/>
      <w:spacing w:before="40" w:after="0"/>
      <w:outlineLvl w:val="4"/>
    </w:pPr>
    <w:rPr>
      <w:rFonts w:asciiTheme="majorHAnsi" w:eastAsiaTheme="majorEastAsia" w:hAnsiTheme="majorHAnsi" w:cstheme="majorBidi"/>
      <w:i/>
      <w:iCs/>
      <w:color w:val="ED515C" w:themeColor="accent6"/>
      <w:sz w:val="22"/>
      <w:szCs w:val="22"/>
    </w:rPr>
  </w:style>
  <w:style w:type="paragraph" w:styleId="Overskrift6">
    <w:name w:val="heading 6"/>
    <w:basedOn w:val="Normal"/>
    <w:next w:val="Normal"/>
    <w:link w:val="Overskrift6Tegn"/>
    <w:uiPriority w:val="9"/>
    <w:semiHidden/>
    <w:unhideWhenUsed/>
    <w:qFormat/>
    <w:rsid w:val="0042185B"/>
    <w:pPr>
      <w:keepNext/>
      <w:keepLines/>
      <w:spacing w:before="40" w:after="0"/>
      <w:outlineLvl w:val="5"/>
    </w:pPr>
    <w:rPr>
      <w:rFonts w:asciiTheme="majorHAnsi" w:eastAsiaTheme="majorEastAsia" w:hAnsiTheme="majorHAnsi" w:cstheme="majorBidi"/>
      <w:color w:val="ED515C" w:themeColor="accent6"/>
    </w:rPr>
  </w:style>
  <w:style w:type="paragraph" w:styleId="Overskrift7">
    <w:name w:val="heading 7"/>
    <w:basedOn w:val="Normal"/>
    <w:next w:val="Normal"/>
    <w:link w:val="Overskrift7Tegn"/>
    <w:uiPriority w:val="9"/>
    <w:semiHidden/>
    <w:unhideWhenUsed/>
    <w:qFormat/>
    <w:rsid w:val="0042185B"/>
    <w:pPr>
      <w:keepNext/>
      <w:keepLines/>
      <w:spacing w:before="40" w:after="0"/>
      <w:outlineLvl w:val="6"/>
    </w:pPr>
    <w:rPr>
      <w:rFonts w:asciiTheme="majorHAnsi" w:eastAsiaTheme="majorEastAsia" w:hAnsiTheme="majorHAnsi" w:cstheme="majorBidi"/>
      <w:b/>
      <w:bCs/>
      <w:color w:val="ED515C" w:themeColor="accent6"/>
    </w:rPr>
  </w:style>
  <w:style w:type="paragraph" w:styleId="Overskrift8">
    <w:name w:val="heading 8"/>
    <w:basedOn w:val="Normal"/>
    <w:next w:val="Normal"/>
    <w:link w:val="Overskrift8Tegn"/>
    <w:uiPriority w:val="9"/>
    <w:semiHidden/>
    <w:unhideWhenUsed/>
    <w:qFormat/>
    <w:rsid w:val="0042185B"/>
    <w:pPr>
      <w:keepNext/>
      <w:keepLines/>
      <w:spacing w:before="40" w:after="0"/>
      <w:outlineLvl w:val="7"/>
    </w:pPr>
    <w:rPr>
      <w:rFonts w:asciiTheme="majorHAnsi" w:eastAsiaTheme="majorEastAsia" w:hAnsiTheme="majorHAnsi" w:cstheme="majorBidi"/>
      <w:b/>
      <w:bCs/>
      <w:i/>
      <w:iCs/>
      <w:color w:val="ED515C" w:themeColor="accent6"/>
      <w:sz w:val="20"/>
      <w:szCs w:val="20"/>
    </w:rPr>
  </w:style>
  <w:style w:type="paragraph" w:styleId="Overskrift9">
    <w:name w:val="heading 9"/>
    <w:basedOn w:val="Normal"/>
    <w:next w:val="Normal"/>
    <w:link w:val="Overskrift9Tegn"/>
    <w:uiPriority w:val="9"/>
    <w:semiHidden/>
    <w:unhideWhenUsed/>
    <w:qFormat/>
    <w:rsid w:val="0042185B"/>
    <w:pPr>
      <w:keepNext/>
      <w:keepLines/>
      <w:spacing w:before="40" w:after="0"/>
      <w:outlineLvl w:val="8"/>
    </w:pPr>
    <w:rPr>
      <w:rFonts w:asciiTheme="majorHAnsi" w:eastAsiaTheme="majorEastAsia" w:hAnsiTheme="majorHAnsi" w:cstheme="majorBidi"/>
      <w:i/>
      <w:iCs/>
      <w:color w:val="ED515C" w:themeColor="accent6"/>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nhideWhenUsed/>
    <w:rsid w:val="00CE09B0"/>
    <w:pPr>
      <w:numPr>
        <w:numId w:val="1"/>
      </w:numPr>
      <w:contextualSpacing/>
    </w:pPr>
  </w:style>
  <w:style w:type="paragraph" w:styleId="Opstilling-talellerbogst">
    <w:name w:val="List Number"/>
    <w:basedOn w:val="Normal"/>
    <w:unhideWhenUsed/>
    <w:rsid w:val="00CE09B0"/>
    <w:pPr>
      <w:numPr>
        <w:numId w:val="2"/>
      </w:numPr>
      <w:contextualSpacing/>
    </w:pPr>
  </w:style>
  <w:style w:type="character" w:customStyle="1" w:styleId="urtxtmsg">
    <w:name w:val="urtxtmsg"/>
    <w:basedOn w:val="Standardskrifttypeiafsnit"/>
    <w:rsid w:val="0080757D"/>
  </w:style>
  <w:style w:type="paragraph" w:styleId="Listeafsnit">
    <w:name w:val="List Paragraph"/>
    <w:basedOn w:val="Normal"/>
    <w:uiPriority w:val="34"/>
    <w:qFormat/>
    <w:rsid w:val="00EA0D05"/>
    <w:pPr>
      <w:ind w:left="720"/>
      <w:contextualSpacing/>
    </w:pPr>
  </w:style>
  <w:style w:type="character" w:styleId="Hyperlink">
    <w:name w:val="Hyperlink"/>
    <w:basedOn w:val="Standardskrifttypeiafsnit"/>
    <w:uiPriority w:val="99"/>
    <w:unhideWhenUsed/>
    <w:rsid w:val="00797A79"/>
    <w:rPr>
      <w:color w:val="0000FF"/>
      <w:u w:val="single"/>
    </w:rPr>
  </w:style>
  <w:style w:type="character" w:styleId="BesgtLink">
    <w:name w:val="FollowedHyperlink"/>
    <w:basedOn w:val="Standardskrifttypeiafsnit"/>
    <w:semiHidden/>
    <w:unhideWhenUsed/>
    <w:rsid w:val="00797A79"/>
    <w:rPr>
      <w:color w:val="A5A5A5" w:themeColor="followedHyperlink"/>
      <w:u w:val="single"/>
    </w:rPr>
  </w:style>
  <w:style w:type="paragraph" w:styleId="NormalWeb">
    <w:name w:val="Normal (Web)"/>
    <w:basedOn w:val="Normal"/>
    <w:uiPriority w:val="99"/>
    <w:unhideWhenUsed/>
    <w:rsid w:val="001E446C"/>
    <w:pPr>
      <w:spacing w:before="100" w:beforeAutospacing="1" w:after="100" w:afterAutospacing="1"/>
    </w:pPr>
  </w:style>
  <w:style w:type="table" w:styleId="Tabel-Gitter">
    <w:name w:val="Table Grid"/>
    <w:basedOn w:val="Tabel-Normal"/>
    <w:rsid w:val="00B2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42185B"/>
    <w:rPr>
      <w:rFonts w:asciiTheme="majorHAnsi" w:eastAsiaTheme="majorEastAsia" w:hAnsiTheme="majorHAnsi" w:cstheme="majorBidi"/>
      <w:color w:val="D71623" w:themeColor="accent6" w:themeShade="BF"/>
      <w:sz w:val="40"/>
      <w:szCs w:val="40"/>
    </w:rPr>
  </w:style>
  <w:style w:type="paragraph" w:styleId="Overskrift">
    <w:name w:val="TOC Heading"/>
    <w:basedOn w:val="Overskrift1"/>
    <w:next w:val="Normal"/>
    <w:uiPriority w:val="39"/>
    <w:unhideWhenUsed/>
    <w:qFormat/>
    <w:rsid w:val="0042185B"/>
    <w:pPr>
      <w:outlineLvl w:val="9"/>
    </w:pPr>
  </w:style>
  <w:style w:type="paragraph" w:styleId="Indholdsfortegnelse1">
    <w:name w:val="toc 1"/>
    <w:basedOn w:val="Normal"/>
    <w:next w:val="Normal"/>
    <w:autoRedefine/>
    <w:uiPriority w:val="39"/>
    <w:unhideWhenUsed/>
    <w:rsid w:val="00D10803"/>
    <w:pPr>
      <w:spacing w:after="100"/>
    </w:pPr>
  </w:style>
  <w:style w:type="paragraph" w:styleId="Sidehoved">
    <w:name w:val="header"/>
    <w:basedOn w:val="Normal"/>
    <w:link w:val="SidehovedTegn"/>
    <w:unhideWhenUsed/>
    <w:rsid w:val="005F102E"/>
    <w:pPr>
      <w:tabs>
        <w:tab w:val="center" w:pos="4819"/>
        <w:tab w:val="right" w:pos="9638"/>
      </w:tabs>
    </w:pPr>
  </w:style>
  <w:style w:type="character" w:customStyle="1" w:styleId="SidehovedTegn">
    <w:name w:val="Sidehoved Tegn"/>
    <w:basedOn w:val="Standardskrifttypeiafsnit"/>
    <w:link w:val="Sidehoved"/>
    <w:rsid w:val="005F102E"/>
    <w:rPr>
      <w:sz w:val="24"/>
      <w:szCs w:val="24"/>
    </w:rPr>
  </w:style>
  <w:style w:type="paragraph" w:styleId="Sidefod">
    <w:name w:val="footer"/>
    <w:basedOn w:val="Normal"/>
    <w:link w:val="SidefodTegn"/>
    <w:uiPriority w:val="99"/>
    <w:unhideWhenUsed/>
    <w:rsid w:val="005F102E"/>
    <w:pPr>
      <w:tabs>
        <w:tab w:val="center" w:pos="4819"/>
        <w:tab w:val="right" w:pos="9638"/>
      </w:tabs>
    </w:pPr>
  </w:style>
  <w:style w:type="character" w:customStyle="1" w:styleId="SidefodTegn">
    <w:name w:val="Sidefod Tegn"/>
    <w:basedOn w:val="Standardskrifttypeiafsnit"/>
    <w:link w:val="Sidefod"/>
    <w:uiPriority w:val="99"/>
    <w:rsid w:val="005F102E"/>
    <w:rPr>
      <w:sz w:val="24"/>
      <w:szCs w:val="24"/>
    </w:rPr>
  </w:style>
  <w:style w:type="character" w:styleId="Ulstomtale">
    <w:name w:val="Unresolved Mention"/>
    <w:basedOn w:val="Standardskrifttypeiafsnit"/>
    <w:uiPriority w:val="99"/>
    <w:semiHidden/>
    <w:unhideWhenUsed/>
    <w:rsid w:val="00EE5C8B"/>
    <w:rPr>
      <w:color w:val="605E5C"/>
      <w:shd w:val="clear" w:color="auto" w:fill="E1DFDD"/>
    </w:rPr>
  </w:style>
  <w:style w:type="character" w:customStyle="1" w:styleId="Overskrift2Tegn">
    <w:name w:val="Overskrift 2 Tegn"/>
    <w:basedOn w:val="Standardskrifttypeiafsnit"/>
    <w:link w:val="Overskrift2"/>
    <w:uiPriority w:val="9"/>
    <w:semiHidden/>
    <w:rsid w:val="0042185B"/>
    <w:rPr>
      <w:rFonts w:asciiTheme="majorHAnsi" w:eastAsiaTheme="majorEastAsia" w:hAnsiTheme="majorHAnsi" w:cstheme="majorBidi"/>
      <w:color w:val="D71623" w:themeColor="accent6" w:themeShade="BF"/>
      <w:sz w:val="28"/>
      <w:szCs w:val="28"/>
    </w:rPr>
  </w:style>
  <w:style w:type="character" w:customStyle="1" w:styleId="Overskrift3Tegn">
    <w:name w:val="Overskrift 3 Tegn"/>
    <w:basedOn w:val="Standardskrifttypeiafsnit"/>
    <w:link w:val="Overskrift3"/>
    <w:uiPriority w:val="9"/>
    <w:semiHidden/>
    <w:rsid w:val="0042185B"/>
    <w:rPr>
      <w:rFonts w:asciiTheme="majorHAnsi" w:eastAsiaTheme="majorEastAsia" w:hAnsiTheme="majorHAnsi" w:cstheme="majorBidi"/>
      <w:color w:val="D71623" w:themeColor="accent6" w:themeShade="BF"/>
      <w:sz w:val="24"/>
      <w:szCs w:val="24"/>
    </w:rPr>
  </w:style>
  <w:style w:type="character" w:customStyle="1" w:styleId="Overskrift4Tegn">
    <w:name w:val="Overskrift 4 Tegn"/>
    <w:basedOn w:val="Standardskrifttypeiafsnit"/>
    <w:link w:val="Overskrift4"/>
    <w:uiPriority w:val="9"/>
    <w:semiHidden/>
    <w:rsid w:val="0042185B"/>
    <w:rPr>
      <w:rFonts w:asciiTheme="majorHAnsi" w:eastAsiaTheme="majorEastAsia" w:hAnsiTheme="majorHAnsi" w:cstheme="majorBidi"/>
      <w:color w:val="ED515C" w:themeColor="accent6"/>
      <w:sz w:val="22"/>
      <w:szCs w:val="22"/>
    </w:rPr>
  </w:style>
  <w:style w:type="character" w:customStyle="1" w:styleId="Overskrift5Tegn">
    <w:name w:val="Overskrift 5 Tegn"/>
    <w:basedOn w:val="Standardskrifttypeiafsnit"/>
    <w:link w:val="Overskrift5"/>
    <w:uiPriority w:val="9"/>
    <w:semiHidden/>
    <w:rsid w:val="0042185B"/>
    <w:rPr>
      <w:rFonts w:asciiTheme="majorHAnsi" w:eastAsiaTheme="majorEastAsia" w:hAnsiTheme="majorHAnsi" w:cstheme="majorBidi"/>
      <w:i/>
      <w:iCs/>
      <w:color w:val="ED515C" w:themeColor="accent6"/>
      <w:sz w:val="22"/>
      <w:szCs w:val="22"/>
    </w:rPr>
  </w:style>
  <w:style w:type="character" w:customStyle="1" w:styleId="Overskrift6Tegn">
    <w:name w:val="Overskrift 6 Tegn"/>
    <w:basedOn w:val="Standardskrifttypeiafsnit"/>
    <w:link w:val="Overskrift6"/>
    <w:uiPriority w:val="9"/>
    <w:semiHidden/>
    <w:rsid w:val="0042185B"/>
    <w:rPr>
      <w:rFonts w:asciiTheme="majorHAnsi" w:eastAsiaTheme="majorEastAsia" w:hAnsiTheme="majorHAnsi" w:cstheme="majorBidi"/>
      <w:color w:val="ED515C" w:themeColor="accent6"/>
    </w:rPr>
  </w:style>
  <w:style w:type="character" w:customStyle="1" w:styleId="Overskrift7Tegn">
    <w:name w:val="Overskrift 7 Tegn"/>
    <w:basedOn w:val="Standardskrifttypeiafsnit"/>
    <w:link w:val="Overskrift7"/>
    <w:uiPriority w:val="9"/>
    <w:semiHidden/>
    <w:rsid w:val="0042185B"/>
    <w:rPr>
      <w:rFonts w:asciiTheme="majorHAnsi" w:eastAsiaTheme="majorEastAsia" w:hAnsiTheme="majorHAnsi" w:cstheme="majorBidi"/>
      <w:b/>
      <w:bCs/>
      <w:color w:val="ED515C" w:themeColor="accent6"/>
    </w:rPr>
  </w:style>
  <w:style w:type="character" w:customStyle="1" w:styleId="Overskrift8Tegn">
    <w:name w:val="Overskrift 8 Tegn"/>
    <w:basedOn w:val="Standardskrifttypeiafsnit"/>
    <w:link w:val="Overskrift8"/>
    <w:uiPriority w:val="9"/>
    <w:semiHidden/>
    <w:rsid w:val="0042185B"/>
    <w:rPr>
      <w:rFonts w:asciiTheme="majorHAnsi" w:eastAsiaTheme="majorEastAsia" w:hAnsiTheme="majorHAnsi" w:cstheme="majorBidi"/>
      <w:b/>
      <w:bCs/>
      <w:i/>
      <w:iCs/>
      <w:color w:val="ED515C" w:themeColor="accent6"/>
      <w:sz w:val="20"/>
      <w:szCs w:val="20"/>
    </w:rPr>
  </w:style>
  <w:style w:type="character" w:customStyle="1" w:styleId="Overskrift9Tegn">
    <w:name w:val="Overskrift 9 Tegn"/>
    <w:basedOn w:val="Standardskrifttypeiafsnit"/>
    <w:link w:val="Overskrift9"/>
    <w:uiPriority w:val="9"/>
    <w:semiHidden/>
    <w:rsid w:val="0042185B"/>
    <w:rPr>
      <w:rFonts w:asciiTheme="majorHAnsi" w:eastAsiaTheme="majorEastAsia" w:hAnsiTheme="majorHAnsi" w:cstheme="majorBidi"/>
      <w:i/>
      <w:iCs/>
      <w:color w:val="ED515C" w:themeColor="accent6"/>
      <w:sz w:val="20"/>
      <w:szCs w:val="20"/>
    </w:rPr>
  </w:style>
  <w:style w:type="paragraph" w:styleId="Billedtekst">
    <w:name w:val="caption"/>
    <w:basedOn w:val="Normal"/>
    <w:next w:val="Normal"/>
    <w:uiPriority w:val="35"/>
    <w:semiHidden/>
    <w:unhideWhenUsed/>
    <w:qFormat/>
    <w:rsid w:val="0042185B"/>
    <w:pPr>
      <w:spacing w:line="240" w:lineRule="auto"/>
    </w:pPr>
    <w:rPr>
      <w:b/>
      <w:bCs/>
      <w:smallCaps/>
      <w:color w:val="595959" w:themeColor="text1" w:themeTint="A6"/>
    </w:rPr>
  </w:style>
  <w:style w:type="paragraph" w:styleId="Titel">
    <w:name w:val="Title"/>
    <w:basedOn w:val="Normal"/>
    <w:next w:val="Normal"/>
    <w:link w:val="TitelTegn"/>
    <w:uiPriority w:val="10"/>
    <w:qFormat/>
    <w:rsid w:val="0042185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Tegn">
    <w:name w:val="Titel Tegn"/>
    <w:basedOn w:val="Standardskrifttypeiafsnit"/>
    <w:link w:val="Titel"/>
    <w:uiPriority w:val="10"/>
    <w:rsid w:val="0042185B"/>
    <w:rPr>
      <w:rFonts w:asciiTheme="majorHAnsi" w:eastAsiaTheme="majorEastAsia" w:hAnsiTheme="majorHAnsi" w:cstheme="majorBidi"/>
      <w:color w:val="262626" w:themeColor="text1" w:themeTint="D9"/>
      <w:spacing w:val="-15"/>
      <w:sz w:val="96"/>
      <w:szCs w:val="96"/>
    </w:rPr>
  </w:style>
  <w:style w:type="paragraph" w:styleId="Undertitel">
    <w:name w:val="Subtitle"/>
    <w:basedOn w:val="Normal"/>
    <w:next w:val="Normal"/>
    <w:link w:val="UndertitelTegn"/>
    <w:uiPriority w:val="11"/>
    <w:qFormat/>
    <w:rsid w:val="0042185B"/>
    <w:pPr>
      <w:numPr>
        <w:ilvl w:val="1"/>
      </w:numPr>
      <w:spacing w:line="240" w:lineRule="auto"/>
    </w:pPr>
    <w:rPr>
      <w:rFonts w:asciiTheme="majorHAnsi" w:eastAsiaTheme="majorEastAsia" w:hAnsiTheme="majorHAnsi" w:cstheme="majorBidi"/>
      <w:sz w:val="30"/>
      <w:szCs w:val="30"/>
    </w:rPr>
  </w:style>
  <w:style w:type="character" w:customStyle="1" w:styleId="UndertitelTegn">
    <w:name w:val="Undertitel Tegn"/>
    <w:basedOn w:val="Standardskrifttypeiafsnit"/>
    <w:link w:val="Undertitel"/>
    <w:uiPriority w:val="11"/>
    <w:rsid w:val="0042185B"/>
    <w:rPr>
      <w:rFonts w:asciiTheme="majorHAnsi" w:eastAsiaTheme="majorEastAsia" w:hAnsiTheme="majorHAnsi" w:cstheme="majorBidi"/>
      <w:sz w:val="30"/>
      <w:szCs w:val="30"/>
    </w:rPr>
  </w:style>
  <w:style w:type="character" w:styleId="Strk">
    <w:name w:val="Strong"/>
    <w:basedOn w:val="Standardskrifttypeiafsnit"/>
    <w:uiPriority w:val="22"/>
    <w:qFormat/>
    <w:rsid w:val="0042185B"/>
    <w:rPr>
      <w:b/>
      <w:bCs/>
    </w:rPr>
  </w:style>
  <w:style w:type="character" w:styleId="Fremhv">
    <w:name w:val="Emphasis"/>
    <w:basedOn w:val="Standardskrifttypeiafsnit"/>
    <w:uiPriority w:val="20"/>
    <w:qFormat/>
    <w:rsid w:val="0042185B"/>
    <w:rPr>
      <w:i/>
      <w:iCs/>
      <w:color w:val="ED515C" w:themeColor="accent6"/>
    </w:rPr>
  </w:style>
  <w:style w:type="paragraph" w:styleId="Ingenafstand">
    <w:name w:val="No Spacing"/>
    <w:uiPriority w:val="1"/>
    <w:qFormat/>
    <w:rsid w:val="0042185B"/>
    <w:pPr>
      <w:spacing w:after="0" w:line="240" w:lineRule="auto"/>
    </w:pPr>
  </w:style>
  <w:style w:type="paragraph" w:styleId="Citat">
    <w:name w:val="Quote"/>
    <w:basedOn w:val="Normal"/>
    <w:next w:val="Normal"/>
    <w:link w:val="CitatTegn"/>
    <w:uiPriority w:val="29"/>
    <w:qFormat/>
    <w:rsid w:val="0042185B"/>
    <w:pPr>
      <w:spacing w:before="160"/>
      <w:ind w:left="720" w:right="720"/>
      <w:jc w:val="center"/>
    </w:pPr>
    <w:rPr>
      <w:i/>
      <w:iCs/>
      <w:color w:val="262626" w:themeColor="text1" w:themeTint="D9"/>
    </w:rPr>
  </w:style>
  <w:style w:type="character" w:customStyle="1" w:styleId="CitatTegn">
    <w:name w:val="Citat Tegn"/>
    <w:basedOn w:val="Standardskrifttypeiafsnit"/>
    <w:link w:val="Citat"/>
    <w:uiPriority w:val="29"/>
    <w:rsid w:val="0042185B"/>
    <w:rPr>
      <w:i/>
      <w:iCs/>
      <w:color w:val="262626" w:themeColor="text1" w:themeTint="D9"/>
    </w:rPr>
  </w:style>
  <w:style w:type="paragraph" w:styleId="Strktcitat">
    <w:name w:val="Intense Quote"/>
    <w:basedOn w:val="Normal"/>
    <w:next w:val="Normal"/>
    <w:link w:val="StrktcitatTegn"/>
    <w:uiPriority w:val="30"/>
    <w:qFormat/>
    <w:rsid w:val="0042185B"/>
    <w:pPr>
      <w:spacing w:before="160" w:after="160" w:line="264" w:lineRule="auto"/>
      <w:ind w:left="720" w:right="720"/>
      <w:jc w:val="center"/>
    </w:pPr>
    <w:rPr>
      <w:rFonts w:asciiTheme="majorHAnsi" w:eastAsiaTheme="majorEastAsia" w:hAnsiTheme="majorHAnsi" w:cstheme="majorBidi"/>
      <w:i/>
      <w:iCs/>
      <w:color w:val="ED515C" w:themeColor="accent6"/>
      <w:sz w:val="32"/>
      <w:szCs w:val="32"/>
    </w:rPr>
  </w:style>
  <w:style w:type="character" w:customStyle="1" w:styleId="StrktcitatTegn">
    <w:name w:val="Stærkt citat Tegn"/>
    <w:basedOn w:val="Standardskrifttypeiafsnit"/>
    <w:link w:val="Strktcitat"/>
    <w:uiPriority w:val="30"/>
    <w:rsid w:val="0042185B"/>
    <w:rPr>
      <w:rFonts w:asciiTheme="majorHAnsi" w:eastAsiaTheme="majorEastAsia" w:hAnsiTheme="majorHAnsi" w:cstheme="majorBidi"/>
      <w:i/>
      <w:iCs/>
      <w:color w:val="ED515C" w:themeColor="accent6"/>
      <w:sz w:val="32"/>
      <w:szCs w:val="32"/>
    </w:rPr>
  </w:style>
  <w:style w:type="character" w:styleId="Svagfremhvning">
    <w:name w:val="Subtle Emphasis"/>
    <w:basedOn w:val="Standardskrifttypeiafsnit"/>
    <w:uiPriority w:val="19"/>
    <w:qFormat/>
    <w:rsid w:val="0042185B"/>
    <w:rPr>
      <w:i/>
      <w:iCs/>
    </w:rPr>
  </w:style>
  <w:style w:type="character" w:styleId="Kraftigfremhvning">
    <w:name w:val="Intense Emphasis"/>
    <w:basedOn w:val="Standardskrifttypeiafsnit"/>
    <w:uiPriority w:val="21"/>
    <w:qFormat/>
    <w:rsid w:val="0042185B"/>
    <w:rPr>
      <w:b/>
      <w:bCs/>
      <w:i/>
      <w:iCs/>
    </w:rPr>
  </w:style>
  <w:style w:type="character" w:styleId="Svaghenvisning">
    <w:name w:val="Subtle Reference"/>
    <w:basedOn w:val="Standardskrifttypeiafsnit"/>
    <w:uiPriority w:val="31"/>
    <w:qFormat/>
    <w:rsid w:val="0042185B"/>
    <w:rPr>
      <w:smallCaps/>
      <w:color w:val="595959" w:themeColor="text1" w:themeTint="A6"/>
    </w:rPr>
  </w:style>
  <w:style w:type="character" w:styleId="Kraftighenvisning">
    <w:name w:val="Intense Reference"/>
    <w:basedOn w:val="Standardskrifttypeiafsnit"/>
    <w:uiPriority w:val="32"/>
    <w:qFormat/>
    <w:rsid w:val="0042185B"/>
    <w:rPr>
      <w:b/>
      <w:bCs/>
      <w:smallCaps/>
      <w:color w:val="ED515C" w:themeColor="accent6"/>
    </w:rPr>
  </w:style>
  <w:style w:type="character" w:styleId="Bogenstitel">
    <w:name w:val="Book Title"/>
    <w:basedOn w:val="Standardskrifttypeiafsnit"/>
    <w:uiPriority w:val="33"/>
    <w:qFormat/>
    <w:rsid w:val="0042185B"/>
    <w:rPr>
      <w:b/>
      <w:bCs/>
      <w:caps w:val="0"/>
      <w:smallCaps/>
      <w:spacing w:val="7"/>
      <w:sz w:val="21"/>
      <w:szCs w:val="21"/>
    </w:rPr>
  </w:style>
  <w:style w:type="paragraph" w:styleId="Korrektur">
    <w:name w:val="Revision"/>
    <w:hidden/>
    <w:uiPriority w:val="99"/>
    <w:semiHidden/>
    <w:rsid w:val="00A10A6F"/>
    <w:pPr>
      <w:spacing w:after="0" w:line="240" w:lineRule="auto"/>
    </w:pPr>
  </w:style>
  <w:style w:type="character" w:styleId="Kommentarhenvisning">
    <w:name w:val="annotation reference"/>
    <w:basedOn w:val="Standardskrifttypeiafsnit"/>
    <w:semiHidden/>
    <w:unhideWhenUsed/>
    <w:rsid w:val="00D94517"/>
    <w:rPr>
      <w:sz w:val="16"/>
      <w:szCs w:val="16"/>
    </w:rPr>
  </w:style>
  <w:style w:type="paragraph" w:styleId="Kommentartekst">
    <w:name w:val="annotation text"/>
    <w:basedOn w:val="Normal"/>
    <w:link w:val="KommentartekstTegn"/>
    <w:unhideWhenUsed/>
    <w:rsid w:val="00D94517"/>
    <w:pPr>
      <w:spacing w:line="240" w:lineRule="auto"/>
    </w:pPr>
    <w:rPr>
      <w:sz w:val="20"/>
      <w:szCs w:val="20"/>
    </w:rPr>
  </w:style>
  <w:style w:type="character" w:customStyle="1" w:styleId="KommentartekstTegn">
    <w:name w:val="Kommentartekst Tegn"/>
    <w:basedOn w:val="Standardskrifttypeiafsnit"/>
    <w:link w:val="Kommentartekst"/>
    <w:rsid w:val="00D94517"/>
    <w:rPr>
      <w:sz w:val="20"/>
      <w:szCs w:val="20"/>
    </w:rPr>
  </w:style>
  <w:style w:type="paragraph" w:styleId="Kommentaremne">
    <w:name w:val="annotation subject"/>
    <w:basedOn w:val="Kommentartekst"/>
    <w:next w:val="Kommentartekst"/>
    <w:link w:val="KommentaremneTegn"/>
    <w:semiHidden/>
    <w:unhideWhenUsed/>
    <w:rsid w:val="00D94517"/>
    <w:rPr>
      <w:b/>
      <w:bCs/>
    </w:rPr>
  </w:style>
  <w:style w:type="character" w:customStyle="1" w:styleId="KommentaremneTegn">
    <w:name w:val="Kommentaremne Tegn"/>
    <w:basedOn w:val="KommentartekstTegn"/>
    <w:link w:val="Kommentaremne"/>
    <w:semiHidden/>
    <w:rsid w:val="00D945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322">
      <w:bodyDiv w:val="1"/>
      <w:marLeft w:val="0"/>
      <w:marRight w:val="0"/>
      <w:marTop w:val="0"/>
      <w:marBottom w:val="0"/>
      <w:divBdr>
        <w:top w:val="none" w:sz="0" w:space="0" w:color="auto"/>
        <w:left w:val="none" w:sz="0" w:space="0" w:color="auto"/>
        <w:bottom w:val="none" w:sz="0" w:space="0" w:color="auto"/>
        <w:right w:val="none" w:sz="0" w:space="0" w:color="auto"/>
      </w:divBdr>
    </w:div>
    <w:div w:id="1037700243">
      <w:bodyDiv w:val="1"/>
      <w:marLeft w:val="0"/>
      <w:marRight w:val="0"/>
      <w:marTop w:val="0"/>
      <w:marBottom w:val="0"/>
      <w:divBdr>
        <w:top w:val="none" w:sz="0" w:space="0" w:color="auto"/>
        <w:left w:val="none" w:sz="0" w:space="0" w:color="auto"/>
        <w:bottom w:val="none" w:sz="0" w:space="0" w:color="auto"/>
        <w:right w:val="none" w:sz="0" w:space="0" w:color="auto"/>
      </w:divBdr>
    </w:div>
    <w:div w:id="1064330547">
      <w:bodyDiv w:val="1"/>
      <w:marLeft w:val="0"/>
      <w:marRight w:val="0"/>
      <w:marTop w:val="0"/>
      <w:marBottom w:val="0"/>
      <w:divBdr>
        <w:top w:val="none" w:sz="0" w:space="0" w:color="auto"/>
        <w:left w:val="none" w:sz="0" w:space="0" w:color="auto"/>
        <w:bottom w:val="none" w:sz="0" w:space="0" w:color="auto"/>
        <w:right w:val="none" w:sz="0" w:space="0" w:color="auto"/>
      </w:divBdr>
    </w:div>
    <w:div w:id="1511142328">
      <w:bodyDiv w:val="1"/>
      <w:marLeft w:val="0"/>
      <w:marRight w:val="0"/>
      <w:marTop w:val="0"/>
      <w:marBottom w:val="0"/>
      <w:divBdr>
        <w:top w:val="none" w:sz="0" w:space="0" w:color="auto"/>
        <w:left w:val="none" w:sz="0" w:space="0" w:color="auto"/>
        <w:bottom w:val="none" w:sz="0" w:space="0" w:color="auto"/>
        <w:right w:val="none" w:sz="0" w:space="0" w:color="auto"/>
      </w:divBdr>
    </w:div>
    <w:div w:id="1527019246">
      <w:bodyDiv w:val="1"/>
      <w:marLeft w:val="0"/>
      <w:marRight w:val="0"/>
      <w:marTop w:val="0"/>
      <w:marBottom w:val="0"/>
      <w:divBdr>
        <w:top w:val="none" w:sz="0" w:space="0" w:color="auto"/>
        <w:left w:val="none" w:sz="0" w:space="0" w:color="auto"/>
        <w:bottom w:val="none" w:sz="0" w:space="0" w:color="auto"/>
        <w:right w:val="none" w:sz="0" w:space="0" w:color="auto"/>
      </w:divBdr>
    </w:div>
    <w:div w:id="16527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eur01.safelinks.protection.outlook.com/?url=https%3A%2F%2Fmedarbejdersiden.albertslund.dk%2Fvaerktoejer%2Foekonomi%2Fvejledninger-oekonomi&amp;data=05%7C01%7C%7C78bf13565bcf4274125208da9c88d904%7C584b4490175146b5854b79e445ca4387%7C1%7C0%7C637994408804152008%7CUnknown%7CTWFpbGZsb3d8eyJWIjoiMC4wLjAwMDAiLCJQIjoiV2luMzIiLCJBTiI6Ik1haWwiLCJXVCI6Mn0%3D%7C3000%7C%7C%7C&amp;sdata=8%2B%2F%2FYud1mXawfm2TAm%2F3kAEBBRGxQDjh1ALrest2J4I%3D&amp;reserved=0"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rtal.kmd.dk/irj/portal" TargetMode="External"/><Relationship Id="rId25" Type="http://schemas.openxmlformats.org/officeDocument/2006/relationships/image" Target="media/image12.png"/><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os.callcenter@albertslund.dk" TargetMode="External"/><Relationship Id="rId20" Type="http://schemas.openxmlformats.org/officeDocument/2006/relationships/image" Target="media/image8.png"/><Relationship Id="rId29" Type="http://schemas.openxmlformats.org/officeDocument/2006/relationships/hyperlink" Target="mailto:os.callcenter@albertslund.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w.officeapps.live.com/op/view.aspx?src=https%3A%2F%2Fmedarbejdersiden.albertslund.dk%2Fmedia%2Ffovj3ama%2Fopsaetning-af-stedfortraederregler-230622.docx&amp;wdOrigin=BROWSELINK" TargetMode="External"/><Relationship Id="rId32" Type="http://schemas.microsoft.com/office/2016/09/relationships/commentsIds" Target="commentsIds.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4.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comments" Target="comments.xm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Værd at citere">
  <a:themeElements>
    <a:clrScheme name="Værd at citer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Værd at citer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ærd at citer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C6E1F6552DB4BAE18E6786D265B39" ma:contentTypeVersion="5" ma:contentTypeDescription="Create a new document." ma:contentTypeScope="" ma:versionID="9be829916fa771807899fb471dd53285">
  <xsd:schema xmlns:xsd="http://www.w3.org/2001/XMLSchema" xmlns:xs="http://www.w3.org/2001/XMLSchema" xmlns:p="http://schemas.microsoft.com/office/2006/metadata/properties" xmlns:ns3="ee0eccc4-2cea-4fb5-b138-e7425b017159" targetNamespace="http://schemas.microsoft.com/office/2006/metadata/properties" ma:root="true" ma:fieldsID="7f0fc4fa243c230b4ba89b8beb1317f4" ns3:_="">
    <xsd:import namespace="ee0eccc4-2cea-4fb5-b138-e7425b01715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ccc4-2cea-4fb5-b138-e7425b017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0eccc4-2cea-4fb5-b138-e7425b0171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DDF2-AB22-44F6-B361-11328B6D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ccc4-2cea-4fb5-b138-e7425b01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8D2F2-29B5-4587-AAC4-9165F15B8DC6}">
  <ds:schemaRefs>
    <ds:schemaRef ds:uri="http://schemas.microsoft.com/sharepoint/v3/contenttype/forms"/>
  </ds:schemaRefs>
</ds:datastoreItem>
</file>

<file path=customXml/itemProps3.xml><?xml version="1.0" encoding="utf-8"?>
<ds:datastoreItem xmlns:ds="http://schemas.openxmlformats.org/officeDocument/2006/customXml" ds:itemID="{DB39B0B6-34DB-4166-B796-827E1E9B6572}">
  <ds:schemaRefs>
    <ds:schemaRef ds:uri="http://schemas.microsoft.com/office/2006/metadata/properties"/>
    <ds:schemaRef ds:uri="http://schemas.microsoft.com/office/infopath/2007/PartnerControls"/>
    <ds:schemaRef ds:uri="ee0eccc4-2cea-4fb5-b138-e7425b017159"/>
  </ds:schemaRefs>
</ds:datastoreItem>
</file>

<file path=customXml/itemProps4.xml><?xml version="1.0" encoding="utf-8"?>
<ds:datastoreItem xmlns:ds="http://schemas.openxmlformats.org/officeDocument/2006/customXml" ds:itemID="{6C1C64A4-3507-461D-A9D5-7354C125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1779</Words>
  <Characters>10339</Characters>
  <Application>Microsoft Office Word</Application>
  <DocSecurity>0</DocSecurity>
  <Lines>287</Lines>
  <Paragraphs>140</Paragraphs>
  <ScaleCrop>false</ScaleCrop>
  <HeadingPairs>
    <vt:vector size="2" baseType="variant">
      <vt:variant>
        <vt:lpstr>Titel</vt:lpstr>
      </vt:variant>
      <vt:variant>
        <vt:i4>1</vt:i4>
      </vt:variant>
    </vt:vector>
  </HeadingPairs>
  <TitlesOfParts>
    <vt:vector size="1" baseType="lpstr">
      <vt:lpstr/>
    </vt:vector>
  </TitlesOfParts>
  <Company>Albertslund Kommune</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Ingstrup</dc:creator>
  <cp:keywords/>
  <dc:description/>
  <cp:lastModifiedBy>Niels Ingstrup</cp:lastModifiedBy>
  <cp:revision>2</cp:revision>
  <cp:lastPrinted>2025-06-19T10:42:00Z</cp:lastPrinted>
  <dcterms:created xsi:type="dcterms:W3CDTF">2026-06-25T14:13:00Z</dcterms:created>
  <dcterms:modified xsi:type="dcterms:W3CDTF">2026-06-25T14:13:00Z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0x01010096BC6E1F6552DB4BAE18E6786D265B39</vt:lpwstr>
  </property>
</Properties>
</file>