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FA9" w:rsidRPr="00F04FA9" w:rsidRDefault="00F04FA9" w:rsidP="00F04FA9">
      <w:pPr>
        <w:keepNext/>
        <w:autoSpaceDE w:val="0"/>
        <w:autoSpaceDN w:val="0"/>
        <w:adjustRightInd w:val="0"/>
        <w:spacing w:before="100" w:after="100" w:line="240" w:lineRule="auto"/>
        <w:outlineLvl w:val="2"/>
        <w:rPr>
          <w:rFonts w:ascii="Times New Roman" w:hAnsi="Times New Roman" w:cs="Times New Roman"/>
          <w:b/>
          <w:bCs/>
          <w:sz w:val="36"/>
          <w:szCs w:val="36"/>
        </w:rPr>
      </w:pPr>
      <w:r w:rsidRPr="00F04FA9">
        <w:rPr>
          <w:rFonts w:ascii="Times New Roman" w:hAnsi="Times New Roman" w:cs="Times New Roman"/>
          <w:b/>
          <w:bCs/>
          <w:sz w:val="36"/>
          <w:szCs w:val="36"/>
        </w:rPr>
        <w:t xml:space="preserve">2. BSU/ØU/KB - Fremtidens klubstruktur </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Anledning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I budgetaftalen for 2016 besluttede kommunalbestyrelsen at igangsætte en proces om fremtidens klubstruktur, og der blev nedsat en arbejdsgruppe, der involverede klubbestyrelser, medarbejdere, ledere, samarbejdspartnere og brugere af klubber og væresteder. Der er nu arbejdet med forslag til fornyelse og revision af klubstrukturen på tre dialogmøder i december 2015 samt i januar og februar 2016. På baggrund af arbejdsgruppemøderne har forvaltningen udarbejdet forslag til politiske målsætninger for fremtidens klubber samt et bud på en klubstruktur. </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Indstilling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Direktøren for Børn, Sundhed &amp; Velfærd indstiller,</w:t>
      </w:r>
    </w:p>
    <w:p w:rsidR="00F04FA9" w:rsidRPr="00F04FA9" w:rsidRDefault="00F04FA9" w:rsidP="00F04FA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at Børne- og Skoleudvalget sender sagen i høring fra den 21. april 2016 til den 5. maj 2016 i klubbernes bestyrelser, MED-udvalg, handicaprådet, integrationsrådet og BUPL.</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På baggrund af den supplerende sagsfremstilling den 8. maj indstiller direktøren for Børn, Sundhed og Velfærd,</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at målsætninger for klubområdet godkendes.</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at klubberne lægges sammen til en klub bestående af tre områder og syv enheder.</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 xml:space="preserve">at der oprettes tre klubområder med egen ledelse. MIDT/VEST: Bakkens Hjerte og </w:t>
      </w:r>
      <w:proofErr w:type="spellStart"/>
      <w:r w:rsidRPr="00F04FA9">
        <w:rPr>
          <w:rFonts w:ascii="Times New Roman" w:hAnsi="Times New Roman" w:cs="Times New Roman"/>
          <w:sz w:val="24"/>
          <w:szCs w:val="24"/>
        </w:rPr>
        <w:t>Baunegård</w:t>
      </w:r>
      <w:proofErr w:type="spellEnd"/>
      <w:r w:rsidRPr="00F04FA9">
        <w:rPr>
          <w:rFonts w:ascii="Times New Roman" w:hAnsi="Times New Roman" w:cs="Times New Roman"/>
          <w:sz w:val="24"/>
          <w:szCs w:val="24"/>
        </w:rPr>
        <w:t xml:space="preserve"> og Ungehuset Nord. ØST: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 xml:space="preserve">. SYD/MIDT: Svanen, AMC og Hedemarken. </w:t>
      </w:r>
      <w:proofErr w:type="spellStart"/>
      <w:r w:rsidRPr="00F04FA9">
        <w:rPr>
          <w:rFonts w:ascii="Times New Roman" w:hAnsi="Times New Roman" w:cs="Times New Roman"/>
          <w:sz w:val="24"/>
          <w:szCs w:val="24"/>
        </w:rPr>
        <w:t>Baunegården</w:t>
      </w:r>
      <w:proofErr w:type="spellEnd"/>
      <w:r w:rsidRPr="00F04FA9">
        <w:rPr>
          <w:rFonts w:ascii="Times New Roman" w:hAnsi="Times New Roman" w:cs="Times New Roman"/>
          <w:sz w:val="24"/>
          <w:szCs w:val="24"/>
        </w:rPr>
        <w:t xml:space="preserve"> får status som fritliggende </w:t>
      </w:r>
      <w:proofErr w:type="spellStart"/>
      <w:r w:rsidRPr="00F04FA9">
        <w:rPr>
          <w:rFonts w:ascii="Times New Roman" w:hAnsi="Times New Roman" w:cs="Times New Roman"/>
          <w:sz w:val="24"/>
          <w:szCs w:val="24"/>
        </w:rPr>
        <w:t>klub,med</w:t>
      </w:r>
      <w:proofErr w:type="spellEnd"/>
      <w:r w:rsidRPr="00F04FA9">
        <w:rPr>
          <w:rFonts w:ascii="Times New Roman" w:hAnsi="Times New Roman" w:cs="Times New Roman"/>
          <w:sz w:val="24"/>
          <w:szCs w:val="24"/>
        </w:rPr>
        <w:t xml:space="preserve"> selvstændig ledelse og budget. </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 xml:space="preserve">at Klub Kærnehuset sammenlægges med Bakkens Hjerte og medlemmerne tilbydes plads i Bakkens Hjerte og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at stillingen som leder for klubberne nedlægges og at områdelederne refererer direkte til afdelingschefen for Skoler &amp; Uddannelse.</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Juniorklub og Ungdomsklub lægges sammen til Ungdomsklub (AUK). AUK gøres kontingentfri, med undtagelse af AMC. Der kan dispenseres for aldersgrænsen mellem FK og AUK så aldersgrænsen i praksis er flydende.</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At kontingentet i FK sættes op med 100 kr. pr. måned.</w:t>
      </w:r>
    </w:p>
    <w:p w:rsidR="00F04FA9" w:rsidRPr="00F04FA9" w:rsidRDefault="00F04FA9" w:rsidP="00F04FA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Den nye struktur etableres med virkning fra 1. maj 2017.</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På baggrund af den supplerende sagsfremstilling af den 2. juni indstiller direktøren for Børn, Sundhed &amp; Velfærd,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1. at målsætninger for klubområdet godkendes.</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 at klubberne lægges sammen til en klub bestående af tre områder og syv enheder.</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3. at der oprettes tre klubområder med egen ledelse. MIDT/VEST: Bakkens Hjerte og </w:t>
      </w:r>
      <w:proofErr w:type="spellStart"/>
      <w:r w:rsidRPr="00F04FA9">
        <w:rPr>
          <w:rFonts w:ascii="Times New Roman" w:hAnsi="Times New Roman" w:cs="Times New Roman"/>
          <w:sz w:val="24"/>
          <w:szCs w:val="24"/>
        </w:rPr>
        <w:t>Baunegård</w:t>
      </w:r>
      <w:proofErr w:type="spellEnd"/>
      <w:r w:rsidRPr="00F04FA9">
        <w:rPr>
          <w:rFonts w:ascii="Times New Roman" w:hAnsi="Times New Roman" w:cs="Times New Roman"/>
          <w:sz w:val="24"/>
          <w:szCs w:val="24"/>
        </w:rPr>
        <w:t xml:space="preserve"> og Ungehuset Nord. ØST: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 xml:space="preserve">. SYD/MIDT: Svanen, AMC og Hedemarken. </w:t>
      </w:r>
      <w:proofErr w:type="spellStart"/>
      <w:r w:rsidRPr="00F04FA9">
        <w:rPr>
          <w:rFonts w:ascii="Times New Roman" w:hAnsi="Times New Roman" w:cs="Times New Roman"/>
          <w:sz w:val="24"/>
          <w:szCs w:val="24"/>
        </w:rPr>
        <w:t>Baunegården</w:t>
      </w:r>
      <w:proofErr w:type="spellEnd"/>
      <w:r w:rsidRPr="00F04FA9">
        <w:rPr>
          <w:rFonts w:ascii="Times New Roman" w:hAnsi="Times New Roman" w:cs="Times New Roman"/>
          <w:sz w:val="24"/>
          <w:szCs w:val="24"/>
        </w:rPr>
        <w:t xml:space="preserve"> får status som fritliggende </w:t>
      </w:r>
      <w:proofErr w:type="spellStart"/>
      <w:r w:rsidRPr="00F04FA9">
        <w:rPr>
          <w:rFonts w:ascii="Times New Roman" w:hAnsi="Times New Roman" w:cs="Times New Roman"/>
          <w:sz w:val="24"/>
          <w:szCs w:val="24"/>
        </w:rPr>
        <w:t>klub,med</w:t>
      </w:r>
      <w:proofErr w:type="spellEnd"/>
      <w:r w:rsidRPr="00F04FA9">
        <w:rPr>
          <w:rFonts w:ascii="Times New Roman" w:hAnsi="Times New Roman" w:cs="Times New Roman"/>
          <w:sz w:val="24"/>
          <w:szCs w:val="24"/>
        </w:rPr>
        <w:t xml:space="preserve"> selvstændig ledelse og budget.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4. at Klub Kærnehuset sammenlægges med Bakkens Hjerte og medlemmerne tilbydes plads i Bakkens Hjerte og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5. at stillingen som leder for klubberne nedlægges og at områdelederne refererer direkte til afdelingschefen for Skoler &amp; Uddannelse.</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lastRenderedPageBreak/>
        <w:t>6. Juniorklub og Ungdomsklub lægges sammen til Ungdomsklub (AUK). AUK gøres kontingentfri, med undtagelse af AMC. Der kan dispenseres for aldersgrænsen mellem FK og AUK så aldersgrænsen i praksis er flydende.</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7. At kontingentet i FK sættes op med 100 kr. pr. måned.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8. Den nye struktur etableres med virkning fra 1. maj 2017.</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Sagsfremstilling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I budgetaftalen for 2016 besluttede kommunalbestyrelsen at igangsætte en proces om fremtidens klubstruktur, og der blev nedsat en arbejdsgruppe, der involverede klubbestyrelser, medarbejdere, ledere, samarbejdspartnere og brugere af klubber og væresteder. Der er nu arbejdet med forslag til fornyelse og revision af klubstrukturen på tre dialogmøder i december 2015 samt i januar og februar 2016. På baggrund af arbejdsgruppemøderne har forvaltningen udarbejdet forslag til politiske målsætninger for fremtidens klubber samt et bud på en klubstruktur.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Arbejdsgruppens opgave har været at fremlægge forslag for kommunalbestyrelsen om fornyelse og revision af klubstrukturen til endelig vedtagelse i kommunalbestyrelsen foråret 2016. Forslaget skal basere sig på principperne om selvstændige klubber med egen ledelse, væresteder og minimum en klub i Albertslund Syd.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Opgaverne har været, at:</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afsøge hvordan klubområdet bedst kan organiseres fremover i forhold til at byens børn og unge har et kvalitativt godt klubtilbud. Herunder afdække om klubområdet kan drives på færre m</w:t>
      </w:r>
      <w:r w:rsidRPr="00F04FA9">
        <w:rPr>
          <w:rFonts w:ascii="Times New Roman" w:hAnsi="Times New Roman" w:cs="Times New Roman"/>
          <w:sz w:val="24"/>
          <w:szCs w:val="24"/>
          <w:vertAlign w:val="superscript"/>
        </w:rPr>
        <w:t>2</w:t>
      </w:r>
      <w:r w:rsidRPr="00F04FA9">
        <w:rPr>
          <w:rFonts w:ascii="Times New Roman" w:hAnsi="Times New Roman" w:cs="Times New Roman"/>
          <w:sz w:val="24"/>
          <w:szCs w:val="24"/>
        </w:rPr>
        <w:t xml:space="preserve"> samt afdække behovet for centrale klubfunktioner i forvaltningen, herunder samspillet med de decentrale klubber. Der skal peges på effektiviseringsmuligheder på 3-5 mio. kr.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afsøge muligheden for at tilbyde mere fleksible åbningstider aftener og weekender.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afsøge muligheden for om der kan være differentieret betaling i de forskellige klubber og om der fortsat skal være en distinktion mellem væresteder og klubber. Eller om der blot skal være forskellige typer af tilbud.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Forslag til politiske målsætninger for fremtidens klubstruktur</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 xml:space="preserve">Klubberne skal primært have fokus på børn og unge i alderen 10 – 18 år og tage udgangspunkt i deres hverdag. </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Klubberne skal bidrage til, at alle børn og unge får et sundt og aktivt fritidsliv.</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 xml:space="preserve">Klubberne skal møde de unge, hvor de er og hjælpe dem videre til at få en meningsfuld tilværelse. </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Klubberne skal interagere og samarbejde med skoler, foreninger og andre tilbud målrettet unge.</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Klubberne skal bidrage til inklusion i såvel skole som klub</w:t>
      </w:r>
    </w:p>
    <w:p w:rsidR="00F04FA9" w:rsidRPr="00F04FA9" w:rsidRDefault="00F04FA9" w:rsidP="00F04FA9">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F04FA9">
        <w:rPr>
          <w:rFonts w:ascii="Times New Roman" w:hAnsi="Times New Roman" w:cs="Times New Roman"/>
          <w:sz w:val="24"/>
          <w:szCs w:val="24"/>
        </w:rPr>
        <w:t xml:space="preserve">Klubberne skal understøtte de unge til fastholdelse i skole og i overgangen til ungdomsuddannelserne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Forslag til organisering af fremtidens klubstruktur</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På baggrund af ovenstående formålsformuleringer foreslår afdelingen for Skole &amp; Uddannelse en ny klubstruktur, hvor klubberne lægges sammen til én klub: Klub Albertslund med tre selvstændige områder.</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lastRenderedPageBreak/>
        <w:t xml:space="preserve">Der oprettes tre selvstændige klubområder med egen ledelse. MIDT/VEST: Bakkens Hjerte og </w:t>
      </w:r>
      <w:proofErr w:type="spellStart"/>
      <w:r w:rsidRPr="00F04FA9">
        <w:rPr>
          <w:rFonts w:ascii="Times New Roman" w:hAnsi="Times New Roman" w:cs="Times New Roman"/>
          <w:sz w:val="24"/>
          <w:szCs w:val="24"/>
        </w:rPr>
        <w:t>Baunegård</w:t>
      </w:r>
      <w:proofErr w:type="spellEnd"/>
      <w:r w:rsidRPr="00F04FA9">
        <w:rPr>
          <w:rFonts w:ascii="Times New Roman" w:hAnsi="Times New Roman" w:cs="Times New Roman"/>
          <w:sz w:val="24"/>
          <w:szCs w:val="24"/>
        </w:rPr>
        <w:t xml:space="preserve"> og Ungehuset Nord. ØST: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 xml:space="preserve">. SYD/MIDT: Svanen, AMC og Hedemarken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Klub Kærnehuset sammenlægges med Bakkens Hjerte og medlemmerne tilbydes plads i Bakkens Hjerte og </w:t>
      </w:r>
      <w:proofErr w:type="spellStart"/>
      <w:r w:rsidRPr="00F04FA9">
        <w:rPr>
          <w:rFonts w:ascii="Times New Roman" w:hAnsi="Times New Roman" w:cs="Times New Roman"/>
          <w:sz w:val="24"/>
          <w:szCs w:val="24"/>
        </w:rPr>
        <w:t>Storagergård</w:t>
      </w:r>
      <w:proofErr w:type="spellEnd"/>
      <w:r w:rsidRPr="00F04FA9">
        <w:rPr>
          <w:rFonts w:ascii="Times New Roman" w:hAnsi="Times New Roman" w:cs="Times New Roman"/>
          <w:sz w:val="24"/>
          <w:szCs w:val="24"/>
        </w:rPr>
        <w:t xml:space="preserve">.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Stillingen som leder for klubberne nedlægges.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Juniorklub og Ungdomsklub lægges sammen til Ungdomsklub. Ungdomsklubben (AUK) gøres kontingentfri, med undtagelse af AMC. (det skal understøtte muligheden for at bruge ressourcerne bedre på tværs, give mulighed for også at arbejde med de unge uden for klubben).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Ungdomsklubben har et tæt og forpligtende samarbejde på tværs af de tre områder. Dette skal sikre at der på tværs af området er mere åbningstid og kan tilbydes flere attraktive aktiviteter og ungdomsmiljøer.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Fritidsklubber bevares i lokalområderne for de yngste børn primært i alderen 9-14 år (FK). Der kan dispenseres for aldersgrænsen, således at unge i alderen 15 år/8. klasse kan være medlemmer i fritidsklubben.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Den nye struktur etableres med virkning fra 1. maj 2017.</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b/>
          <w:bCs/>
          <w:sz w:val="24"/>
          <w:szCs w:val="24"/>
        </w:rPr>
        <w:t>Supplerende sagsfremstilling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 xml:space="preserve">Børn, Sundhed &amp; Velfærd, den 8. maj 2016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Der er modtaget 24 høringssvar fra:</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Klubber: Klublederne, Klubbernes MED-udvalg, Klub Kærnehusets bestyrelse, Bakkens Hjertes bestyrelse, Klub Svanes bestyrelse, Kærnehusets personale, </w:t>
      </w:r>
      <w:proofErr w:type="spellStart"/>
      <w:r w:rsidRPr="00F04FA9">
        <w:rPr>
          <w:rFonts w:ascii="Times New Roman" w:hAnsi="Times New Roman" w:cs="Times New Roman"/>
          <w:sz w:val="24"/>
          <w:szCs w:val="24"/>
        </w:rPr>
        <w:t>Storagergårds</w:t>
      </w:r>
      <w:proofErr w:type="spellEnd"/>
      <w:r w:rsidRPr="00F04FA9">
        <w:rPr>
          <w:rFonts w:ascii="Times New Roman" w:hAnsi="Times New Roman" w:cs="Times New Roman"/>
          <w:sz w:val="24"/>
          <w:szCs w:val="24"/>
        </w:rPr>
        <w:t xml:space="preserve"> personalegruppe, Klub Kærnehusets ledelse, </w:t>
      </w:r>
      <w:proofErr w:type="spellStart"/>
      <w:r w:rsidRPr="00F04FA9">
        <w:rPr>
          <w:rFonts w:ascii="Times New Roman" w:hAnsi="Times New Roman" w:cs="Times New Roman"/>
          <w:sz w:val="24"/>
          <w:szCs w:val="24"/>
        </w:rPr>
        <w:t>Baunegårdens</w:t>
      </w:r>
      <w:proofErr w:type="spellEnd"/>
      <w:r w:rsidRPr="00F04FA9">
        <w:rPr>
          <w:rFonts w:ascii="Times New Roman" w:hAnsi="Times New Roman" w:cs="Times New Roman"/>
          <w:sz w:val="24"/>
          <w:szCs w:val="24"/>
        </w:rPr>
        <w:t xml:space="preserve"> bestyrelse, </w:t>
      </w:r>
      <w:proofErr w:type="spellStart"/>
      <w:r w:rsidRPr="00F04FA9">
        <w:rPr>
          <w:rFonts w:ascii="Times New Roman" w:hAnsi="Times New Roman" w:cs="Times New Roman"/>
          <w:sz w:val="24"/>
          <w:szCs w:val="24"/>
        </w:rPr>
        <w:t>Storagergårds</w:t>
      </w:r>
      <w:proofErr w:type="spellEnd"/>
      <w:r w:rsidRPr="00F04FA9">
        <w:rPr>
          <w:rFonts w:ascii="Times New Roman" w:hAnsi="Times New Roman" w:cs="Times New Roman"/>
          <w:sz w:val="24"/>
          <w:szCs w:val="24"/>
        </w:rPr>
        <w:t xml:space="preserve"> bestyrelse.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Foreninger: </w:t>
      </w:r>
      <w:proofErr w:type="spellStart"/>
      <w:r w:rsidRPr="00F04FA9">
        <w:rPr>
          <w:rFonts w:ascii="Times New Roman" w:hAnsi="Times New Roman" w:cs="Times New Roman"/>
          <w:sz w:val="24"/>
          <w:szCs w:val="24"/>
        </w:rPr>
        <w:t>Stomiforening</w:t>
      </w:r>
      <w:proofErr w:type="spellEnd"/>
      <w:r w:rsidRPr="00F04FA9">
        <w:rPr>
          <w:rFonts w:ascii="Times New Roman" w:hAnsi="Times New Roman" w:cs="Times New Roman"/>
          <w:sz w:val="24"/>
          <w:szCs w:val="24"/>
        </w:rPr>
        <w:t xml:space="preserve">, Ældreklubben, Cancerforeningen, Kreds 25, Handicaprådet, BUPL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Skoler: Herstedlund skolebestyrelse, Herstedøster skolebestyrelse , Egelundsskolens bestyrelse, Herstedvester skolebestyrelse, Albertslund Ungecenters bestyrelse og MED-udvalg.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Læserbrev: Der modtaget et læserbrev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Mail: Der er kommet en mail fra en borger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Flere af høringssvarene tilkendegiver, at de er enige i målsætningerne for klubområdet.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I høringssvarene er der en bekymring for konsekvenserne ved at sammenlægge Kærnehuset og Bakkens Hjerte. Det påpeges at Kærnehuset er velfungerende klub med gode bygninger, stor tilslutning af medlemmer og høj trivsel.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Bekymringerne går især på:</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om klubområdet vil miste medlemmer.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det vil få negative konsekvenser for boligområdet.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om de nuværende medlemmer i kærnehusets FK, JK og specialgruppe ønsker at flyttes til Bakkens Hjerte.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at en sammenlægningsproces er en stor opgave for medarbejdere og ledere.</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Kærnehusets ledelse, bestyrelse og MED-udvalg foreslår at bibeholde Kærnehuset som et fjerde område eller som satellit og at tage den økonomiske besparelse på klubbernes fællespulje.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lastRenderedPageBreak/>
        <w:t xml:space="preserve">I flere af høringssvarene påpeges der en skepsis mod at </w:t>
      </w:r>
      <w:proofErr w:type="spellStart"/>
      <w:r w:rsidRPr="00F04FA9">
        <w:rPr>
          <w:rFonts w:ascii="Times New Roman" w:hAnsi="Times New Roman" w:cs="Times New Roman"/>
          <w:sz w:val="24"/>
          <w:szCs w:val="24"/>
        </w:rPr>
        <w:t>at</w:t>
      </w:r>
      <w:proofErr w:type="spellEnd"/>
      <w:r w:rsidRPr="00F04FA9">
        <w:rPr>
          <w:rFonts w:ascii="Times New Roman" w:hAnsi="Times New Roman" w:cs="Times New Roman"/>
          <w:sz w:val="24"/>
          <w:szCs w:val="24"/>
        </w:rPr>
        <w:t xml:space="preserve"> oprette tre områder og en fælles </w:t>
      </w:r>
      <w:bookmarkStart w:id="0" w:name="_GoBack"/>
      <w:bookmarkEnd w:id="0"/>
      <w:r w:rsidRPr="00F04FA9">
        <w:rPr>
          <w:rFonts w:ascii="Times New Roman" w:hAnsi="Times New Roman" w:cs="Times New Roman"/>
          <w:sz w:val="24"/>
          <w:szCs w:val="24"/>
        </w:rPr>
        <w:t>Ungdomsklub (AUK), hvor der reduceres i den samlede ledelse. Der peges på:</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at der er en risiko for, at områderne lukker sig om sig selv.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at lederne vil få flere ledelsesopgaver.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at det bliver svært, hvis ikke der er en tværgående klubleder.</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Hvis forslaget besluttes efterspørges kompetenceudvikling af medarbejdere og ledere.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Nogle af høringssvarene peger på, at en fælles AUK vil kunne fremme samarbejdet mellem institutionerne i byen.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Nogle høringssvar peger på, at det vil være en fordel at sammenlægge JK og UK mens andre høringssvar peger på, at det vil være bedre at sammenlægge FK og JK.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Der peges på, at hvis JK og UK slås sammen, så bør der være en mere flydende overgang mellem FK og AUK.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Der er en generel bekymring for at en takststigning i FK på 100 kr. vil afholde flere børn fra at gå i FK.</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Der er høringssvar der peger på, at det vil være positivt at gøre AUK gratis for at nå flere unge. Der er også høringssvar, der peger på at medlemmer i AUK kunne betale et lille </w:t>
      </w:r>
      <w:proofErr w:type="spellStart"/>
      <w:r w:rsidRPr="00F04FA9">
        <w:rPr>
          <w:rFonts w:ascii="Times New Roman" w:hAnsi="Times New Roman" w:cs="Times New Roman"/>
          <w:sz w:val="24"/>
          <w:szCs w:val="24"/>
        </w:rPr>
        <w:t>kontinget</w:t>
      </w:r>
      <w:proofErr w:type="spellEnd"/>
      <w:r w:rsidRPr="00F04FA9">
        <w:rPr>
          <w:rFonts w:ascii="Times New Roman" w:hAnsi="Times New Roman" w:cs="Times New Roman"/>
          <w:sz w:val="24"/>
          <w:szCs w:val="24"/>
        </w:rPr>
        <w:t xml:space="preserve">.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Svar fra forvaltningen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Besluttes det at sammenlægge Bakkens Hjerte og Kærnehuset, så skal der i samarbejdet med forældre, medarbejdere og ledere sikres en tryg overgang for børnene.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Forslaget om den nye klubstruktur vil kræve at både områdeledere og afdelingslederne fortsat arbejder tæt sammen, og at lederne i klubberne får et større ledelsesansvar. At skabe en fælles AUK er ny måde at samarbejde om arbejdet med de unge. Et samarbejde der skal udvikles i tæt dialog mellem ledere, medarbejdere, de unge, foreninger og andre samarbejdspartnere. Det vil blive udarbejdet en kompetenceudviklingsplan for klubledere og medarbejdere og afdelingen Skoler &amp; Uddannelse vil prioritere midler til denne udvikling i 2017.</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b/>
          <w:bCs/>
          <w:sz w:val="24"/>
          <w:szCs w:val="24"/>
        </w:rPr>
        <w:t>Supplerende sagsfremstilling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 xml:space="preserve">Børn, Sundhed &amp; Velfærd, den 25. maj 2016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Der er vedhæftet et notat til sagen, der svarer på de spørgsmål, der er stillet i Børne- og Skoleudvalget.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b/>
          <w:bCs/>
          <w:sz w:val="24"/>
          <w:szCs w:val="24"/>
        </w:rPr>
        <w:t>Supplerende sagsfremstilling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i/>
          <w:iCs/>
          <w:sz w:val="24"/>
          <w:szCs w:val="24"/>
        </w:rPr>
        <w:t xml:space="preserve">Børn, Sundhed &amp; Velfærd, den 2. juni 2016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Økonomiudvalget har ønsket svar på følgende spørgsmål til behandling af sagen på KB: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Sidste </w:t>
      </w:r>
      <w:proofErr w:type="spellStart"/>
      <w:r w:rsidRPr="00F04FA9">
        <w:rPr>
          <w:rFonts w:ascii="Times New Roman" w:hAnsi="Times New Roman" w:cs="Times New Roman"/>
          <w:sz w:val="24"/>
          <w:szCs w:val="24"/>
        </w:rPr>
        <w:t>dot</w:t>
      </w:r>
      <w:proofErr w:type="spellEnd"/>
      <w:r w:rsidRPr="00F04FA9">
        <w:rPr>
          <w:rFonts w:ascii="Times New Roman" w:hAnsi="Times New Roman" w:cs="Times New Roman"/>
          <w:sz w:val="24"/>
          <w:szCs w:val="24"/>
        </w:rPr>
        <w:t>. i notatet ønskes forklaret ”Det forventes at kun få af de 300 børn der i dag kommer i Hedemarken og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Nord vil melde sig i klub. Man kan derfor modregne de 920.000 kr. i kontingent, så det vil blive dyrere at flytte".</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Punktet skal forstås sådan, at der i dag forventes at være ca. 300 brugere af værestederne (ikke daglige brugere). Hvis de 300 brugere vælger at melde sig ind i klubberne, så er der en kontingentindtægt på 920.000 kr. Det vurderes ikke at brugerne, som en direkte konsekvens af en lukning af værestederne, vil melde sig ind i klubberne. Derfor forventes der ikke en øget kontingentindtægt. Omvendt vil der heller ikke være øgede udgifter til opnormering af løn og drift i klubberne. Det betyder derfor, at der vil være en besparelse på bygninger og drift af værestederne. </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lastRenderedPageBreak/>
        <w:t>Økonomi</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Ved fuld indfasning af </w:t>
      </w:r>
      <w:proofErr w:type="spellStart"/>
      <w:r w:rsidRPr="00F04FA9">
        <w:rPr>
          <w:rFonts w:ascii="Times New Roman" w:hAnsi="Times New Roman" w:cs="Times New Roman"/>
          <w:sz w:val="24"/>
          <w:szCs w:val="24"/>
        </w:rPr>
        <w:t>modelen</w:t>
      </w:r>
      <w:proofErr w:type="spellEnd"/>
    </w:p>
    <w:tbl>
      <w:tblPr>
        <w:tblW w:w="0" w:type="auto"/>
        <w:tblLayout w:type="fixed"/>
        <w:tblCellMar>
          <w:left w:w="0" w:type="dxa"/>
          <w:right w:w="0" w:type="dxa"/>
        </w:tblCellMar>
        <w:tblLook w:val="0000" w:firstRow="0" w:lastRow="0" w:firstColumn="0" w:lastColumn="0" w:noHBand="0" w:noVBand="0"/>
      </w:tblPr>
      <w:tblGrid>
        <w:gridCol w:w="4392"/>
        <w:gridCol w:w="1764"/>
        <w:gridCol w:w="1668"/>
        <w:gridCol w:w="1752"/>
      </w:tblGrid>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2017</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2018</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Fuld indfasning</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Sammenlægning af kærnehuset, løn</w:t>
            </w: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238.000 kr. </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357.000 kr. </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357.000 kr.</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Nedlæggelse af leder for klubberne</w:t>
            </w: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350.000 kr.</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700.000 kr.</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700.000 kr.</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Drift af Kærnehusets bygninger samt leje</w:t>
            </w: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*850.000 kr.</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Kontingent fri ungdomsklub</w:t>
            </w: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-267.000 kr.</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-400.000 kr.</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-400.000 kr.</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Hæve kontingent i fritidsklub med 100 kr. </w:t>
            </w:r>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400.000 kr.</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600.000 kr.</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600.000 kr.</w:t>
            </w:r>
          </w:p>
        </w:tc>
      </w:tr>
      <w:tr w:rsidR="00F04FA9" w:rsidRPr="00F04FA9">
        <w:tc>
          <w:tcPr>
            <w:tcW w:w="439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proofErr w:type="spellStart"/>
            <w:r w:rsidRPr="00F04FA9">
              <w:rPr>
                <w:rFonts w:ascii="Times New Roman" w:hAnsi="Times New Roman" w:cs="Times New Roman"/>
                <w:sz w:val="24"/>
                <w:szCs w:val="24"/>
              </w:rPr>
              <w:t>ialt</w:t>
            </w:r>
            <w:proofErr w:type="spellEnd"/>
          </w:p>
        </w:tc>
        <w:tc>
          <w:tcPr>
            <w:tcW w:w="1764"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721.000 kr.</w:t>
            </w:r>
          </w:p>
        </w:tc>
        <w:tc>
          <w:tcPr>
            <w:tcW w:w="1668"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1.257.000 kr.</w:t>
            </w:r>
          </w:p>
        </w:tc>
        <w:tc>
          <w:tcPr>
            <w:tcW w:w="1752" w:type="dxa"/>
            <w:tcBorders>
              <w:top w:val="nil"/>
              <w:left w:val="nil"/>
              <w:bottom w:val="nil"/>
              <w:right w:val="nil"/>
            </w:tcBorders>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2.107.000</w:t>
            </w:r>
          </w:p>
        </w:tc>
      </w:tr>
    </w:tbl>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Indtægten ved takstforhøjelsen er under forudsætning af et uændret medlemstal i fritidsklubben.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*Den angivne besparelse ved udfasning af Kærnehuset på 850.000 kr. kan først indfases fuldt ud når lejeaftalen udløber i 2025. </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Lovgrundlag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Dagtilbudsloven.</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Personalekonsekvenser</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Kærnehuset udfases med virkning fra 1. maj 2017. Der skal aftales en udfasningsplan med Kærnehusets ledelse og bestyrelse.</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Kommunikation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Sagen sendes i høring fra den 21. april 2016 til den 5. maj 2016 i klubbernes bestyrelser, MED-udvalg, handicaprådet, integrationsrådet og BUPL. </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Historik</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b/>
          <w:bCs/>
          <w:sz w:val="24"/>
          <w:szCs w:val="24"/>
        </w:rPr>
        <w:t>Børne- og Skoleudvalget, 20. april 2016, pkt. 1:</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Udvalget tiltrådte at sende sagen i høring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Joan Marquard (O) kunne ikke tiltræde indstillingen.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Lene Rygaard (Ø) kunne ikke tiltræde indstillingen.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Dogan Polat (A) deltog ikke i mødet.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br/>
      </w:r>
      <w:r w:rsidRPr="00F04FA9">
        <w:rPr>
          <w:rFonts w:ascii="Times New Roman" w:hAnsi="Times New Roman" w:cs="Times New Roman"/>
          <w:sz w:val="24"/>
          <w:szCs w:val="24"/>
        </w:rPr>
        <w:br/>
      </w:r>
      <w:r w:rsidRPr="00F04FA9">
        <w:rPr>
          <w:rFonts w:ascii="Times New Roman" w:hAnsi="Times New Roman" w:cs="Times New Roman"/>
          <w:b/>
          <w:bCs/>
          <w:sz w:val="24"/>
          <w:szCs w:val="24"/>
        </w:rPr>
        <w:t>Børne- og Skoleudvalget, 18. maj 2016, pkt. 3:</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Udvalget oversendte sagen med en tilføjelse af et pkt. 9 med følgende indhold: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9. at forvaltningen til budgetprocessen for 2017 udarbejder scenarier med økonomi og tidsproces indenfor 1-4 år, der beskriver a) renovering af eksisterende Klub Svanen b) opførsel af ny Klub Svanen på nuværende grund c) opførsel af ny Klub Svanen på uddannelsescampus v. Kongsholmcentret og d) opførsel af ny klub til erstatning for de bygninger Bakkens Hjerte holder til i.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Udvalget ønsker desuden at følgende undersøges og beskrives nærmere: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Hvor stor overkapaciteten på klubområdet er.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lastRenderedPageBreak/>
        <w:t xml:space="preserve">Hvad det vil koste at lægge juniorklub og fritidsklub sammen og hvad det vil give af indtægter på taksten.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Hvad det vil koste at splitte juniorklub, så fritidsklub bliver et år længere og hvad det vil give af indtægter på taksten.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Kan der være differentieret takst efter alder i AUK?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 xml:space="preserve">Forskellige kontingentscenarier for AUK. </w:t>
      </w:r>
    </w:p>
    <w:p w:rsidR="00F04FA9" w:rsidRPr="00F04FA9" w:rsidRDefault="00F04FA9" w:rsidP="00F04FA9">
      <w:pPr>
        <w:autoSpaceDE w:val="0"/>
        <w:autoSpaceDN w:val="0"/>
        <w:adjustRightInd w:val="0"/>
        <w:spacing w:before="100" w:after="100" w:line="240" w:lineRule="auto"/>
        <w:ind w:left="720" w:hanging="360"/>
        <w:rPr>
          <w:rFonts w:ascii="Times New Roman" w:hAnsi="Times New Roman" w:cs="Times New Roman"/>
          <w:sz w:val="24"/>
          <w:szCs w:val="24"/>
        </w:rPr>
      </w:pPr>
      <w:r w:rsidRPr="00F04FA9">
        <w:rPr>
          <w:rFonts w:ascii="Times New Roman" w:hAnsi="Times New Roman" w:cs="Times New Roman"/>
          <w:sz w:val="24"/>
          <w:szCs w:val="24"/>
        </w:rPr>
        <w:t>Sammenhængen mellem klub og væresteder, herunder omkostningerne ved at rykke værestederne over i eksisterende klubber, samt omkostningerne ved at omdanne Kærnehuset til værested.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br/>
      </w:r>
      <w:r w:rsidRPr="00F04FA9">
        <w:rPr>
          <w:rFonts w:ascii="Times New Roman" w:hAnsi="Times New Roman" w:cs="Times New Roman"/>
          <w:sz w:val="24"/>
          <w:szCs w:val="24"/>
        </w:rPr>
        <w:br/>
      </w:r>
      <w:r w:rsidRPr="00F04FA9">
        <w:rPr>
          <w:rFonts w:ascii="Times New Roman" w:hAnsi="Times New Roman" w:cs="Times New Roman"/>
          <w:b/>
          <w:bCs/>
          <w:sz w:val="24"/>
          <w:szCs w:val="24"/>
        </w:rPr>
        <w:t>Økonomiudvalget, 31. maj 2016, pkt. 3:</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1185 underskrifter mod nedlæggelse af Kærnehuset blev afleveret til Borgmesteren.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Borgmesteren stillede ændringsforslag til:</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7. at kontingentet i FK fastsættes til 525 kr. på måned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9, at forvaltningen til budgetprocessen for 2017 udarbejder scenarier med økonomi og i budget 2017 og overslagsårene afsættes økonomi til renovering af eller </w:t>
      </w:r>
      <w:proofErr w:type="spellStart"/>
      <w:r w:rsidRPr="00F04FA9">
        <w:rPr>
          <w:rFonts w:ascii="Times New Roman" w:hAnsi="Times New Roman" w:cs="Times New Roman"/>
          <w:sz w:val="24"/>
          <w:szCs w:val="24"/>
        </w:rPr>
        <w:t>nyanlæg</w:t>
      </w:r>
      <w:proofErr w:type="spellEnd"/>
      <w:r w:rsidRPr="00F04FA9">
        <w:rPr>
          <w:rFonts w:ascii="Times New Roman" w:hAnsi="Times New Roman" w:cs="Times New Roman"/>
          <w:sz w:val="24"/>
          <w:szCs w:val="24"/>
        </w:rPr>
        <w:t xml:space="preserve"> af to klubber, idet der beskrives</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a) renovering af eksisterende Klub Svanen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b) opførelse af ny klub Svanen på nuværende grund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c) opførsel af ny klub Svanen på uddannelsescampus v/Kongsholmcentret og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 opførsel af ny klub til erstatning for de bygninger Bakkens Hjerte holder til i</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Ændringsforslaget blev tiltrådt.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Danni Olsen (O) tog forbehold.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Brian Palmund (V) og Helge Bo Jensen (Ø) kunne ikke tiltræde</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Beslutning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391 underskrifter mod nedlæggelse af Kærnehuset blev afleveret til Borgmesteren.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Venstre stillede følgende 2 forslag: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1. at klub Kærnehuset fastholdes som selvstændig institution</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 stemte 9 (V, O, Ø, C)</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Imod stemte 11 (A, F, B)</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1 undlod at stemme, Nils Jensen (A)</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2. at den politiske beslutning om Klub Kærnehuset udsættes indtil der foreligger en afklaring omkring Bakkens Hjertes fremtidige faciliteter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 stemte 8 (V, O, Ø)</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Imod stemte 11 (A, F, B)</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 undlod at stemme Nils Jensen (A) Lars Gravgaard Hansen (C)</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Forslagene bortfaldt hermed.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Lars Gravgaard (C) stillede følgende forslag:</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At Klub Kærnehuset omdannes til et værested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lastRenderedPageBreak/>
        <w:t xml:space="preserve">For stemte 1, Lars Gravgaard Hansen (C) </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Imod stemte 11 (A, F, B)</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9 undlod at stemme (O, Ø, V, Nils Jensen, A)</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Forslaget bortfaldt hermed.</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Man stemte om den samlede indstilling fra Økonomiudvalget.</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For stemte 11 (A, F, B)</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Imod stemte 8 (Ø, O, V)</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2 undlod at stemme (Nils Jensen (A) Lars Gravgaard Hansen (C)</w:t>
      </w:r>
    </w:p>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Indstillingen var hermed godkendt.</w:t>
      </w:r>
    </w:p>
    <w:p w:rsidR="00F04FA9" w:rsidRPr="00F04FA9" w:rsidRDefault="00F04FA9" w:rsidP="00F04FA9">
      <w:pPr>
        <w:keepNext/>
        <w:autoSpaceDE w:val="0"/>
        <w:autoSpaceDN w:val="0"/>
        <w:adjustRightInd w:val="0"/>
        <w:spacing w:before="100" w:after="100" w:line="240" w:lineRule="auto"/>
        <w:outlineLvl w:val="3"/>
        <w:rPr>
          <w:rFonts w:ascii="Times New Roman" w:hAnsi="Times New Roman" w:cs="Times New Roman"/>
          <w:b/>
          <w:bCs/>
          <w:sz w:val="28"/>
          <w:szCs w:val="28"/>
        </w:rPr>
      </w:pPr>
      <w:r w:rsidRPr="00F04FA9">
        <w:rPr>
          <w:rFonts w:ascii="Times New Roman" w:hAnsi="Times New Roman" w:cs="Times New Roman"/>
          <w:b/>
          <w:bCs/>
          <w:sz w:val="28"/>
          <w:szCs w:val="28"/>
        </w:rPr>
        <w:t>Bilag</w:t>
      </w:r>
    </w:p>
    <w:tbl>
      <w:tblPr>
        <w:tblW w:w="0" w:type="auto"/>
        <w:tblLayout w:type="fixed"/>
        <w:tblCellMar>
          <w:left w:w="0" w:type="dxa"/>
          <w:right w:w="0" w:type="dxa"/>
        </w:tblCellMar>
        <w:tblLook w:val="0000" w:firstRow="0" w:lastRow="0" w:firstColumn="0" w:lastColumn="0" w:noHBand="0" w:noVBand="0"/>
      </w:tblPr>
      <w:tblGrid>
        <w:gridCol w:w="384"/>
        <w:gridCol w:w="8832"/>
      </w:tblGrid>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1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5" w:history="1">
              <w:r w:rsidR="00F04FA9" w:rsidRPr="00F04FA9">
                <w:rPr>
                  <w:rFonts w:ascii="Times New Roman" w:hAnsi="Times New Roman" w:cs="Times New Roman"/>
                  <w:color w:val="0000FF"/>
                  <w:sz w:val="24"/>
                  <w:szCs w:val="24"/>
                  <w:u w:val="single"/>
                </w:rPr>
                <w:t>Referat samling - Klubproces</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2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6" w:history="1">
              <w:r w:rsidR="00F04FA9" w:rsidRPr="00F04FA9">
                <w:rPr>
                  <w:rFonts w:ascii="Times New Roman" w:hAnsi="Times New Roman" w:cs="Times New Roman"/>
                  <w:color w:val="0000FF"/>
                  <w:sz w:val="24"/>
                  <w:szCs w:val="24"/>
                  <w:u w:val="single"/>
                </w:rPr>
                <w:t>Bilag - baggrund for notat om ny klubstruktur</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3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7" w:history="1">
              <w:r w:rsidR="00F04FA9" w:rsidRPr="00F04FA9">
                <w:rPr>
                  <w:rFonts w:ascii="Times New Roman" w:hAnsi="Times New Roman" w:cs="Times New Roman"/>
                  <w:color w:val="0000FF"/>
                  <w:sz w:val="24"/>
                  <w:szCs w:val="24"/>
                  <w:u w:val="single"/>
                </w:rPr>
                <w:t>Ny klubstruktur</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4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8" w:history="1">
              <w:proofErr w:type="spellStart"/>
              <w:r w:rsidR="00F04FA9" w:rsidRPr="00F04FA9">
                <w:rPr>
                  <w:rFonts w:ascii="Times New Roman" w:hAnsi="Times New Roman" w:cs="Times New Roman"/>
                  <w:color w:val="0000FF"/>
                  <w:sz w:val="24"/>
                  <w:szCs w:val="24"/>
                  <w:u w:val="single"/>
                </w:rPr>
                <w:t>Faktaark</w:t>
              </w:r>
              <w:proofErr w:type="spellEnd"/>
              <w:r w:rsidR="00F04FA9" w:rsidRPr="00F04FA9">
                <w:rPr>
                  <w:rFonts w:ascii="Times New Roman" w:hAnsi="Times New Roman" w:cs="Times New Roman"/>
                  <w:color w:val="0000FF"/>
                  <w:sz w:val="24"/>
                  <w:szCs w:val="24"/>
                  <w:u w:val="single"/>
                </w:rPr>
                <w:t xml:space="preserve"> om klubberne (141381)</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5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9" w:history="1">
              <w:r w:rsidR="00F04FA9" w:rsidRPr="00F04FA9">
                <w:rPr>
                  <w:rFonts w:ascii="Times New Roman" w:hAnsi="Times New Roman" w:cs="Times New Roman"/>
                  <w:color w:val="0000FF"/>
                  <w:sz w:val="24"/>
                  <w:szCs w:val="24"/>
                  <w:u w:val="single"/>
                </w:rPr>
                <w:t>Opsamling på høringssvar</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6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10" w:history="1">
              <w:r w:rsidR="00F04FA9" w:rsidRPr="00F04FA9">
                <w:rPr>
                  <w:rFonts w:ascii="Times New Roman" w:hAnsi="Times New Roman" w:cs="Times New Roman"/>
                  <w:color w:val="0000FF"/>
                  <w:sz w:val="24"/>
                  <w:szCs w:val="24"/>
                  <w:u w:val="single"/>
                </w:rPr>
                <w:t>Bevillingsskema</w:t>
              </w:r>
            </w:hyperlink>
            <w:r w:rsidR="00F04FA9" w:rsidRPr="00F04FA9">
              <w:rPr>
                <w:rFonts w:ascii="Times New Roman" w:hAnsi="Times New Roman" w:cs="Times New Roman"/>
                <w:sz w:val="24"/>
                <w:szCs w:val="24"/>
              </w:rPr>
              <w:t xml:space="preserve"> </w:t>
            </w:r>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7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11" w:history="1">
              <w:proofErr w:type="spellStart"/>
              <w:r w:rsidR="00F04FA9" w:rsidRPr="00F04FA9">
                <w:rPr>
                  <w:rFonts w:ascii="Times New Roman" w:hAnsi="Times New Roman" w:cs="Times New Roman"/>
                  <w:color w:val="0000FF"/>
                  <w:sz w:val="24"/>
                  <w:szCs w:val="24"/>
                  <w:u w:val="single"/>
                </w:rPr>
                <w:t>Høringsvar</w:t>
              </w:r>
              <w:proofErr w:type="spellEnd"/>
              <w:r w:rsidR="00F04FA9" w:rsidRPr="00F04FA9">
                <w:rPr>
                  <w:rFonts w:ascii="Times New Roman" w:hAnsi="Times New Roman" w:cs="Times New Roman"/>
                  <w:color w:val="0000FF"/>
                  <w:sz w:val="24"/>
                  <w:szCs w:val="24"/>
                  <w:u w:val="single"/>
                </w:rPr>
                <w:t xml:space="preserve"> samlet og uredigeret </w:t>
              </w:r>
            </w:hyperlink>
          </w:p>
        </w:tc>
      </w:tr>
      <w:tr w:rsidR="00F04FA9" w:rsidRPr="00F04FA9">
        <w:tc>
          <w:tcPr>
            <w:tcW w:w="384" w:type="dxa"/>
            <w:tcBorders>
              <w:top w:val="nil"/>
              <w:left w:val="nil"/>
              <w:bottom w:val="nil"/>
              <w:right w:val="nil"/>
            </w:tcBorders>
            <w:vAlign w:val="center"/>
          </w:tcPr>
          <w:p w:rsidR="00F04FA9" w:rsidRPr="00F04FA9" w:rsidRDefault="00F04FA9" w:rsidP="00F04FA9">
            <w:pPr>
              <w:autoSpaceDE w:val="0"/>
              <w:autoSpaceDN w:val="0"/>
              <w:adjustRightInd w:val="0"/>
              <w:spacing w:before="100" w:after="100" w:line="240" w:lineRule="auto"/>
              <w:rPr>
                <w:rFonts w:ascii="Times New Roman" w:hAnsi="Times New Roman" w:cs="Times New Roman"/>
                <w:sz w:val="24"/>
                <w:szCs w:val="24"/>
              </w:rPr>
            </w:pPr>
            <w:r w:rsidRPr="00F04FA9">
              <w:rPr>
                <w:rFonts w:ascii="Times New Roman" w:hAnsi="Times New Roman" w:cs="Times New Roman"/>
                <w:sz w:val="24"/>
                <w:szCs w:val="24"/>
              </w:rPr>
              <w:t xml:space="preserve">8 </w:t>
            </w:r>
          </w:p>
        </w:tc>
        <w:tc>
          <w:tcPr>
            <w:tcW w:w="8832" w:type="dxa"/>
            <w:tcBorders>
              <w:top w:val="nil"/>
              <w:left w:val="nil"/>
              <w:bottom w:val="nil"/>
              <w:right w:val="nil"/>
            </w:tcBorders>
            <w:vAlign w:val="center"/>
          </w:tcPr>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r:id="rId12" w:history="1">
              <w:r w:rsidR="00F04FA9" w:rsidRPr="00F04FA9">
                <w:rPr>
                  <w:rFonts w:ascii="Times New Roman" w:hAnsi="Times New Roman" w:cs="Times New Roman"/>
                  <w:color w:val="0000FF"/>
                  <w:sz w:val="24"/>
                  <w:szCs w:val="24"/>
                  <w:u w:val="single"/>
                </w:rPr>
                <w:t>Spørgsmål fra BSU til sagen om klubberne</w:t>
              </w:r>
            </w:hyperlink>
            <w:r w:rsidR="00F04FA9" w:rsidRPr="00F04FA9">
              <w:rPr>
                <w:rFonts w:ascii="Times New Roman" w:hAnsi="Times New Roman" w:cs="Times New Roman"/>
                <w:sz w:val="24"/>
                <w:szCs w:val="24"/>
              </w:rPr>
              <w:t xml:space="preserve"> </w:t>
            </w:r>
          </w:p>
        </w:tc>
      </w:tr>
    </w:tbl>
    <w:p w:rsidR="00F04FA9" w:rsidRPr="00F04FA9" w:rsidRDefault="00344E68" w:rsidP="00F04FA9">
      <w:pPr>
        <w:autoSpaceDE w:val="0"/>
        <w:autoSpaceDN w:val="0"/>
        <w:adjustRightInd w:val="0"/>
        <w:spacing w:before="100" w:after="100" w:line="240" w:lineRule="auto"/>
        <w:rPr>
          <w:rFonts w:ascii="Times New Roman" w:hAnsi="Times New Roman" w:cs="Times New Roman"/>
          <w:sz w:val="24"/>
          <w:szCs w:val="24"/>
        </w:rPr>
      </w:pPr>
      <w:hyperlink w:anchor="indholdsfortegnelse" w:history="1">
        <w:r w:rsidR="00F04FA9" w:rsidRPr="00F04FA9">
          <w:rPr>
            <w:rFonts w:ascii="Times New Roman" w:hAnsi="Times New Roman" w:cs="Times New Roman"/>
            <w:color w:val="0000FF"/>
            <w:sz w:val="24"/>
            <w:szCs w:val="24"/>
            <w:u w:val="single"/>
          </w:rPr>
          <w:t>Tilbage til toppen</w:t>
        </w:r>
      </w:hyperlink>
    </w:p>
    <w:p w:rsidR="00AE1CE1" w:rsidRDefault="00AE1CE1"/>
    <w:sectPr w:rsidR="00AE1CE1" w:rsidSect="00C31459">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A9"/>
    <w:rsid w:val="00006511"/>
    <w:rsid w:val="0007409E"/>
    <w:rsid w:val="0007644F"/>
    <w:rsid w:val="00114478"/>
    <w:rsid w:val="00162B25"/>
    <w:rsid w:val="00194352"/>
    <w:rsid w:val="001B22B0"/>
    <w:rsid w:val="001D3122"/>
    <w:rsid w:val="00270CB7"/>
    <w:rsid w:val="00284AFB"/>
    <w:rsid w:val="002D4381"/>
    <w:rsid w:val="00344E68"/>
    <w:rsid w:val="00345AAA"/>
    <w:rsid w:val="003B6407"/>
    <w:rsid w:val="0045150B"/>
    <w:rsid w:val="00460A2E"/>
    <w:rsid w:val="005D7629"/>
    <w:rsid w:val="005E6A96"/>
    <w:rsid w:val="00672E6A"/>
    <w:rsid w:val="006B1ABF"/>
    <w:rsid w:val="0070022F"/>
    <w:rsid w:val="0070678E"/>
    <w:rsid w:val="00742BA5"/>
    <w:rsid w:val="00752053"/>
    <w:rsid w:val="0077610B"/>
    <w:rsid w:val="00797E1F"/>
    <w:rsid w:val="007E4691"/>
    <w:rsid w:val="008C68CD"/>
    <w:rsid w:val="00907C1D"/>
    <w:rsid w:val="00917EB5"/>
    <w:rsid w:val="00952176"/>
    <w:rsid w:val="009B15D8"/>
    <w:rsid w:val="009D318E"/>
    <w:rsid w:val="009F20D9"/>
    <w:rsid w:val="009F3ADB"/>
    <w:rsid w:val="00A13156"/>
    <w:rsid w:val="00A16587"/>
    <w:rsid w:val="00A607E6"/>
    <w:rsid w:val="00AA0CCA"/>
    <w:rsid w:val="00AB6B36"/>
    <w:rsid w:val="00AE1CE1"/>
    <w:rsid w:val="00AF62D5"/>
    <w:rsid w:val="00B7385D"/>
    <w:rsid w:val="00BE60E8"/>
    <w:rsid w:val="00CD2901"/>
    <w:rsid w:val="00D13620"/>
    <w:rsid w:val="00D404C4"/>
    <w:rsid w:val="00D87F02"/>
    <w:rsid w:val="00E05EBC"/>
    <w:rsid w:val="00E1021E"/>
    <w:rsid w:val="00EB7B41"/>
    <w:rsid w:val="00ED2830"/>
    <w:rsid w:val="00F04FA9"/>
    <w:rsid w:val="00F473AF"/>
    <w:rsid w:val="00F92F56"/>
    <w:rsid w:val="00FD0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065DB-76D6-4F89-9BE7-CCF47FF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2">
    <w:name w:val="H2"/>
    <w:basedOn w:val="Normal"/>
    <w:next w:val="Normal"/>
    <w:uiPriority w:val="99"/>
    <w:rsid w:val="00F04FA9"/>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F04FA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Standardskrifttypeiafsnit"/>
    <w:uiPriority w:val="99"/>
    <w:rsid w:val="00F04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mbraco\openpublic\EsdhFile\Download%3fid=24&amp;url=Bilag\Punkt_2_Bilag_4_Faktaark_om_klubberne_14138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mbraco\openpublic\EsdhFile\Download%3fid=24&amp;url=Bilag\Punkt_2_Bilag_3_Ny_klubstruktur.pdf" TargetMode="External"/><Relationship Id="rId12" Type="http://schemas.openxmlformats.org/officeDocument/2006/relationships/hyperlink" Target="file:///C:\Umbraco\openpublic\EsdhFile\Download%3fid=24&amp;url=Bilag\Punkt_2_Bilag_8_Spoergsmaal_fra_BSU_til_sagen_om_klubber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mbraco\openpublic\EsdhFile\Download%3fid=24&amp;url=Bilag\Punkt_2_Bilag_2_Bilag__baggrund_for_notat_om_ny_klubstruktur.pdf" TargetMode="External"/><Relationship Id="rId11" Type="http://schemas.openxmlformats.org/officeDocument/2006/relationships/hyperlink" Target="file:///C:\Umbraco\openpublic\EsdhFile\Download%3fid=24&amp;url=Bilag\Punkt_2_Bilag_7_Hoeringsvar_samlet_og_uredigeret.pdf" TargetMode="External"/><Relationship Id="rId5" Type="http://schemas.openxmlformats.org/officeDocument/2006/relationships/hyperlink" Target="file:///C:\Umbraco\openpublic\EsdhFile\Download%3fid=24&amp;url=Bilag\Punkt_2_Bilag_1_Referat_samling__Klubproces.pdf" TargetMode="External"/><Relationship Id="rId10" Type="http://schemas.openxmlformats.org/officeDocument/2006/relationships/hyperlink" Target="file:///C:\Umbraco\openpublic\EsdhFile\Download%3fid=24&amp;url=Bilag\Punkt_2_Bilag_6_Bevillingsskema.pdf" TargetMode="External"/><Relationship Id="rId4" Type="http://schemas.openxmlformats.org/officeDocument/2006/relationships/webSettings" Target="webSettings.xml"/><Relationship Id="rId9" Type="http://schemas.openxmlformats.org/officeDocument/2006/relationships/hyperlink" Target="file:///C:\Umbraco\openpublic\EsdhFile\Download%3fid=24&amp;url=Bilag\Punkt_2_Bilag_5_Opsamling_paa_hoeringssvar.pdf"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AF1AF114</Template>
  <TotalTime>0</TotalTime>
  <Pages>7</Pages>
  <Words>2306</Words>
  <Characters>14067</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Didde Forsberg</cp:lastModifiedBy>
  <cp:revision>2</cp:revision>
  <dcterms:created xsi:type="dcterms:W3CDTF">2018-02-07T09:44:00Z</dcterms:created>
  <dcterms:modified xsi:type="dcterms:W3CDTF">2018-02-07T09:44:00Z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