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62D" w:rsidRPr="00AF003E" w:rsidRDefault="009D462D" w:rsidP="009D462D">
      <w:pPr>
        <w:ind w:left="360" w:hanging="360"/>
        <w:contextualSpacing/>
        <w:jc w:val="center"/>
        <w:rPr>
          <w:rFonts w:ascii="FoundryMonoline-Medium" w:hAnsi="FoundryMonoline-Medium"/>
          <w:b/>
          <w:sz w:val="26"/>
          <w:szCs w:val="26"/>
        </w:rPr>
      </w:pPr>
      <w:bookmarkStart w:id="0" w:name="_GoBack"/>
      <w:r w:rsidRPr="00AF003E">
        <w:rPr>
          <w:rFonts w:ascii="FoundryMonoline-Medium" w:hAnsi="FoundryMonoline-Medium"/>
          <w:b/>
          <w:sz w:val="26"/>
          <w:szCs w:val="26"/>
        </w:rPr>
        <w:t>Overvejelser om borgerinddragelse</w:t>
      </w:r>
    </w:p>
    <w:tbl>
      <w:tblPr>
        <w:tblStyle w:val="Tabel-Gitter3"/>
        <w:tblW w:w="10089" w:type="dxa"/>
        <w:jc w:val="center"/>
        <w:tblBorders>
          <w:top w:val="single" w:sz="24" w:space="0" w:color="7F7F7F" w:themeColor="text1" w:themeTint="80"/>
          <w:left w:val="single" w:sz="24" w:space="0" w:color="7F7F7F" w:themeColor="text1" w:themeTint="80"/>
          <w:bottom w:val="single" w:sz="24" w:space="0" w:color="7F7F7F" w:themeColor="text1" w:themeTint="80"/>
          <w:right w:val="single" w:sz="2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089"/>
      </w:tblGrid>
      <w:tr w:rsidR="009D462D" w:rsidRPr="00AF003E" w:rsidTr="00E15584">
        <w:trPr>
          <w:trHeight w:val="1911"/>
          <w:jc w:val="center"/>
        </w:trPr>
        <w:tc>
          <w:tcPr>
            <w:tcW w:w="10089" w:type="dxa"/>
          </w:tcPr>
          <w:bookmarkEnd w:id="0"/>
          <w:p w:rsidR="009D462D" w:rsidRPr="00AF003E" w:rsidRDefault="009D462D" w:rsidP="00E15584">
            <w:pPr>
              <w:contextualSpacing/>
            </w:pPr>
            <w:r>
              <w:rPr>
                <w:b/>
              </w:rPr>
              <w:t>Hvornår har I behov for borgernes og andre eksterne perspektiver i netværksarbejdet</w:t>
            </w:r>
            <w:r w:rsidRPr="00AF003E">
              <w:rPr>
                <w:b/>
              </w:rPr>
              <w:t xml:space="preserve">? </w:t>
            </w:r>
            <w:r>
              <w:t>Skal I</w:t>
            </w:r>
            <w:r w:rsidRPr="00AF003E">
              <w:t xml:space="preserve"> f.eks. bruge borgerperspektivet til at se problemer på en ny måde fo</w:t>
            </w:r>
            <w:r>
              <w:t>r at nytænke? Skal borgerperspektivet bruges til at generere idé</w:t>
            </w:r>
            <w:r w:rsidRPr="00AF003E">
              <w:t>er</w:t>
            </w:r>
            <w:r>
              <w:t>,</w:t>
            </w:r>
            <w:r w:rsidRPr="00AF003E">
              <w:t xml:space="preserve"> eller </w:t>
            </w:r>
            <w:r>
              <w:t xml:space="preserve">skal der gives feedback, når netværkets idéer </w:t>
            </w:r>
            <w:r w:rsidRPr="00AF003E">
              <w:t>teste</w:t>
            </w:r>
            <w:r>
              <w:t>s</w:t>
            </w:r>
            <w:r w:rsidRPr="00AF003E">
              <w:t>?</w:t>
            </w:r>
          </w:p>
          <w:p w:rsidR="009D462D" w:rsidRDefault="009D462D" w:rsidP="00E15584">
            <w:pPr>
              <w:contextualSpacing/>
            </w:pPr>
          </w:p>
          <w:p w:rsidR="009D462D" w:rsidRPr="00AF003E" w:rsidRDefault="009D462D" w:rsidP="00E15584">
            <w:pPr>
              <w:contextualSpacing/>
            </w:pPr>
          </w:p>
          <w:p w:rsidR="009D462D" w:rsidRDefault="009D462D" w:rsidP="00E15584">
            <w:pPr>
              <w:contextualSpacing/>
            </w:pPr>
          </w:p>
          <w:p w:rsidR="009D462D" w:rsidRDefault="009D462D" w:rsidP="00E15584">
            <w:pPr>
              <w:contextualSpacing/>
            </w:pPr>
          </w:p>
          <w:p w:rsidR="009D462D" w:rsidRPr="00AF003E" w:rsidRDefault="009D462D" w:rsidP="00E15584">
            <w:pPr>
              <w:contextualSpacing/>
            </w:pPr>
          </w:p>
        </w:tc>
      </w:tr>
      <w:tr w:rsidR="009D462D" w:rsidRPr="00AF003E" w:rsidTr="00E15584">
        <w:trPr>
          <w:trHeight w:val="1897"/>
          <w:jc w:val="center"/>
        </w:trPr>
        <w:tc>
          <w:tcPr>
            <w:tcW w:w="10089" w:type="dxa"/>
          </w:tcPr>
          <w:p w:rsidR="009D462D" w:rsidRPr="00AF003E" w:rsidRDefault="009D462D" w:rsidP="00E15584">
            <w:pPr>
              <w:contextualSpacing/>
            </w:pPr>
            <w:r w:rsidRPr="00AF003E">
              <w:rPr>
                <w:b/>
              </w:rPr>
              <w:t xml:space="preserve">Hvilke borgere skal I </w:t>
            </w:r>
            <w:r>
              <w:rPr>
                <w:b/>
              </w:rPr>
              <w:t>have med</w:t>
            </w:r>
            <w:r w:rsidRPr="00AF003E">
              <w:rPr>
                <w:b/>
              </w:rPr>
              <w:t xml:space="preserve">? </w:t>
            </w:r>
            <w:r w:rsidRPr="00AF003E">
              <w:t>Hvem er</w:t>
            </w:r>
            <w:r>
              <w:t xml:space="preserve"> jeres målgruppe/-grupper? Har I</w:t>
            </w:r>
            <w:r w:rsidRPr="00AF003E">
              <w:t xml:space="preserve"> overvejet, om der er indirekte må</w:t>
            </w:r>
            <w:r>
              <w:t>lgrupper? Er det nogle enkelte I</w:t>
            </w:r>
            <w:r w:rsidRPr="00AF003E">
              <w:t xml:space="preserve"> s</w:t>
            </w:r>
            <w:r>
              <w:t>kal inddrage eller flere? Skal I</w:t>
            </w:r>
            <w:r w:rsidRPr="00AF003E">
              <w:t xml:space="preserve"> inddrage forskellige</w:t>
            </w:r>
            <w:r>
              <w:t xml:space="preserve"> personer</w:t>
            </w:r>
            <w:r w:rsidRPr="00AF003E">
              <w:t xml:space="preserve"> på forskellige tidspunkter?</w:t>
            </w:r>
          </w:p>
          <w:p w:rsidR="009D462D" w:rsidRDefault="009D462D" w:rsidP="00E15584">
            <w:pPr>
              <w:contextualSpacing/>
            </w:pPr>
          </w:p>
          <w:p w:rsidR="009D462D" w:rsidRPr="00AF003E" w:rsidRDefault="009D462D" w:rsidP="00E15584">
            <w:pPr>
              <w:contextualSpacing/>
            </w:pPr>
          </w:p>
          <w:p w:rsidR="009D462D" w:rsidRDefault="009D462D" w:rsidP="00E15584">
            <w:pPr>
              <w:contextualSpacing/>
            </w:pPr>
          </w:p>
          <w:p w:rsidR="009D462D" w:rsidRDefault="009D462D" w:rsidP="00E15584">
            <w:pPr>
              <w:contextualSpacing/>
            </w:pPr>
          </w:p>
          <w:p w:rsidR="009D462D" w:rsidRDefault="009D462D" w:rsidP="00E15584">
            <w:pPr>
              <w:contextualSpacing/>
            </w:pPr>
          </w:p>
          <w:p w:rsidR="009D462D" w:rsidRPr="00AF003E" w:rsidRDefault="009D462D" w:rsidP="00E15584">
            <w:pPr>
              <w:contextualSpacing/>
            </w:pPr>
          </w:p>
        </w:tc>
      </w:tr>
      <w:tr w:rsidR="009D462D" w:rsidRPr="00AF003E" w:rsidTr="00E15584">
        <w:trPr>
          <w:trHeight w:val="2172"/>
          <w:jc w:val="center"/>
        </w:trPr>
        <w:tc>
          <w:tcPr>
            <w:tcW w:w="10089" w:type="dxa"/>
          </w:tcPr>
          <w:p w:rsidR="009D462D" w:rsidRPr="00AF003E" w:rsidRDefault="009D462D" w:rsidP="00E15584">
            <w:pPr>
              <w:contextualSpacing/>
            </w:pPr>
            <w:r w:rsidRPr="00AF003E">
              <w:rPr>
                <w:b/>
              </w:rPr>
              <w:t>Hv</w:t>
            </w:r>
            <w:r>
              <w:rPr>
                <w:b/>
              </w:rPr>
              <w:t>ordan skal I have borgerne med?</w:t>
            </w:r>
            <w:r>
              <w:t xml:space="preserve"> Skal I f.eks.</w:t>
            </w:r>
            <w:r w:rsidRPr="00AF003E">
              <w:t xml:space="preserve"> have borgere som deltagere </w:t>
            </w:r>
            <w:r>
              <w:t xml:space="preserve">i netværket </w:t>
            </w:r>
            <w:r w:rsidRPr="00AF003E">
              <w:t xml:space="preserve">(i så fald hvem og hvornår?), skal </w:t>
            </w:r>
            <w:r>
              <w:t>I have borgerperspektivet med gennem interviews</w:t>
            </w:r>
            <w:r w:rsidRPr="00AF003E">
              <w:t>, observ</w:t>
            </w:r>
            <w:r>
              <w:t>ation</w:t>
            </w:r>
            <w:r w:rsidRPr="00AF003E">
              <w:t>, borgerworkshop, en kombination eller noget</w:t>
            </w:r>
            <w:r>
              <w:t xml:space="preserve"> helt</w:t>
            </w:r>
            <w:r w:rsidRPr="00AF003E">
              <w:t xml:space="preserve"> andet</w:t>
            </w:r>
            <w:r>
              <w:t>?</w:t>
            </w:r>
            <w:r w:rsidRPr="00AF003E">
              <w:t xml:space="preserve"> (</w:t>
            </w:r>
            <w:r>
              <w:t>Se evt. metodekataloget hvor du kan finde mere om metoderne til at inddrage borgere og eksterne aktører)</w:t>
            </w:r>
          </w:p>
          <w:p w:rsidR="009D462D" w:rsidRDefault="009D462D" w:rsidP="00E15584">
            <w:pPr>
              <w:contextualSpacing/>
            </w:pPr>
          </w:p>
          <w:p w:rsidR="009D462D" w:rsidRDefault="009D462D" w:rsidP="00E15584">
            <w:pPr>
              <w:contextualSpacing/>
            </w:pPr>
          </w:p>
          <w:p w:rsidR="009D462D" w:rsidRDefault="009D462D" w:rsidP="00E15584">
            <w:pPr>
              <w:contextualSpacing/>
            </w:pPr>
          </w:p>
          <w:p w:rsidR="009D462D" w:rsidRDefault="009D462D" w:rsidP="00E15584">
            <w:pPr>
              <w:contextualSpacing/>
            </w:pPr>
          </w:p>
          <w:p w:rsidR="009D462D" w:rsidRPr="00AF003E" w:rsidRDefault="009D462D" w:rsidP="00E15584">
            <w:pPr>
              <w:contextualSpacing/>
            </w:pPr>
          </w:p>
        </w:tc>
      </w:tr>
      <w:tr w:rsidR="009D462D" w:rsidRPr="00AF003E" w:rsidTr="00E15584">
        <w:trPr>
          <w:trHeight w:val="2434"/>
          <w:jc w:val="center"/>
        </w:trPr>
        <w:tc>
          <w:tcPr>
            <w:tcW w:w="10089" w:type="dxa"/>
          </w:tcPr>
          <w:p w:rsidR="009D462D" w:rsidRPr="00AF003E" w:rsidRDefault="009D462D" w:rsidP="00E15584">
            <w:pPr>
              <w:contextualSpacing/>
            </w:pPr>
            <w:r w:rsidRPr="00AF003E">
              <w:rPr>
                <w:b/>
              </w:rPr>
              <w:t>Hvordan</w:t>
            </w:r>
            <w:r w:rsidRPr="00AF003E">
              <w:t xml:space="preserve"> </w:t>
            </w:r>
            <w:r w:rsidRPr="00AF003E">
              <w:rPr>
                <w:b/>
              </w:rPr>
              <w:t>kontakter I borgerne?</w:t>
            </w:r>
            <w:r>
              <w:t xml:space="preserve"> Med udgangspunkt i hvordan og hvem I skal have med, </w:t>
            </w:r>
            <w:r w:rsidRPr="00AF003E">
              <w:t xml:space="preserve">kan I overveje, hvilke kontaktkanaler I skal bruge? </w:t>
            </w:r>
            <w:r>
              <w:t xml:space="preserve">Skal I invitere bredt eller tage personlig kontakt? </w:t>
            </w:r>
            <w:r w:rsidRPr="00AF003E">
              <w:t>Hvor</w:t>
            </w:r>
            <w:r>
              <w:t>dan undgår I, kun at få fat i tordenskjoldssoldater</w:t>
            </w:r>
            <w:r w:rsidRPr="00AF003E">
              <w:t>, eller er det dem, I skal have fat i? Hvordan kan I en</w:t>
            </w:r>
            <w:r>
              <w:t>gagere borgerne i jeres kontakt</w:t>
            </w:r>
            <w:r w:rsidRPr="00AF003E">
              <w:t xml:space="preserve"> og gøre </w:t>
            </w:r>
            <w:r>
              <w:t>netværket og temaet</w:t>
            </w:r>
            <w:r w:rsidRPr="00AF003E">
              <w:t xml:space="preserve"> konkret og vedkommende</w:t>
            </w:r>
            <w:r>
              <w:t xml:space="preserve"> for borgerne</w:t>
            </w:r>
            <w:r w:rsidRPr="00AF003E">
              <w:t>?</w:t>
            </w:r>
          </w:p>
          <w:p w:rsidR="009D462D" w:rsidRDefault="009D462D" w:rsidP="00E15584">
            <w:pPr>
              <w:contextualSpacing/>
            </w:pPr>
          </w:p>
          <w:p w:rsidR="009D462D" w:rsidRDefault="009D462D" w:rsidP="00E15584">
            <w:pPr>
              <w:contextualSpacing/>
            </w:pPr>
          </w:p>
          <w:p w:rsidR="009D462D" w:rsidRDefault="009D462D" w:rsidP="00E15584">
            <w:pPr>
              <w:contextualSpacing/>
            </w:pPr>
          </w:p>
          <w:p w:rsidR="009D462D" w:rsidRPr="00AF003E" w:rsidRDefault="009D462D" w:rsidP="00E15584">
            <w:pPr>
              <w:contextualSpacing/>
            </w:pPr>
          </w:p>
        </w:tc>
      </w:tr>
      <w:tr w:rsidR="009D462D" w:rsidRPr="00AF003E" w:rsidTr="00E15584">
        <w:trPr>
          <w:trHeight w:val="1866"/>
          <w:jc w:val="center"/>
        </w:trPr>
        <w:tc>
          <w:tcPr>
            <w:tcW w:w="10089" w:type="dxa"/>
          </w:tcPr>
          <w:p w:rsidR="009D462D" w:rsidRPr="00AF003E" w:rsidRDefault="009D462D" w:rsidP="00E15584">
            <w:pPr>
              <w:contextualSpacing/>
            </w:pPr>
            <w:r w:rsidRPr="00AF003E">
              <w:rPr>
                <w:b/>
              </w:rPr>
              <w:t xml:space="preserve">Hvordan vil </w:t>
            </w:r>
            <w:r>
              <w:rPr>
                <w:b/>
              </w:rPr>
              <w:t>I</w:t>
            </w:r>
            <w:r w:rsidRPr="00AF003E">
              <w:rPr>
                <w:b/>
              </w:rPr>
              <w:t xml:space="preserve"> sikre, at borgernes bidrag indarbejdes i netværkets beslutninger? </w:t>
            </w:r>
            <w:r>
              <w:t>Overvej f.eks. hvordan I</w:t>
            </w:r>
            <w:r w:rsidRPr="00AF003E">
              <w:t xml:space="preserve"> bruger borgerperspektivet, så det ikke bliver tom viden, men sættes i sp</w:t>
            </w:r>
            <w:r>
              <w:t>il i netværksarbejdet</w:t>
            </w:r>
            <w:r w:rsidRPr="00AF003E">
              <w:t>.</w:t>
            </w:r>
            <w:r>
              <w:t xml:space="preserve"> Skal I hænge citater og billeder op på væggen, afspille videoklip med borgere eller have fokus på at borgerne får indflydelse som netværksdeltagere?</w:t>
            </w:r>
          </w:p>
          <w:p w:rsidR="009D462D" w:rsidRDefault="009D462D" w:rsidP="00E15584">
            <w:pPr>
              <w:contextualSpacing/>
            </w:pPr>
          </w:p>
          <w:p w:rsidR="009D462D" w:rsidRDefault="009D462D" w:rsidP="00E15584">
            <w:pPr>
              <w:contextualSpacing/>
            </w:pPr>
          </w:p>
          <w:p w:rsidR="009D462D" w:rsidRDefault="009D462D" w:rsidP="00E15584">
            <w:pPr>
              <w:contextualSpacing/>
            </w:pPr>
          </w:p>
          <w:p w:rsidR="009D462D" w:rsidRDefault="009D462D" w:rsidP="00E15584">
            <w:pPr>
              <w:contextualSpacing/>
            </w:pPr>
          </w:p>
          <w:p w:rsidR="009D462D" w:rsidRPr="00AF003E" w:rsidRDefault="009D462D" w:rsidP="00E15584">
            <w:pPr>
              <w:contextualSpacing/>
            </w:pPr>
          </w:p>
        </w:tc>
      </w:tr>
      <w:tr w:rsidR="009D462D" w:rsidRPr="00AF003E" w:rsidTr="00E15584">
        <w:trPr>
          <w:trHeight w:val="642"/>
          <w:jc w:val="center"/>
        </w:trPr>
        <w:tc>
          <w:tcPr>
            <w:tcW w:w="10089" w:type="dxa"/>
          </w:tcPr>
          <w:p w:rsidR="009D462D" w:rsidRPr="007C24D3" w:rsidRDefault="009D462D" w:rsidP="00E15584">
            <w:pPr>
              <w:contextualSpacing/>
              <w:rPr>
                <w:b/>
                <w:i/>
              </w:rPr>
            </w:pPr>
            <w:r w:rsidRPr="007C24D3">
              <w:rPr>
                <w:i/>
                <w:noProof/>
                <w:highlight w:val="yellow"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303FC4BD" wp14:editId="196B5B68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24063</wp:posOffset>
                  </wp:positionV>
                  <wp:extent cx="467360" cy="467360"/>
                  <wp:effectExtent l="0" t="0" r="8890" b="8890"/>
                  <wp:wrapSquare wrapText="bothSides"/>
                  <wp:docPr id="300" name="Billed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yspær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24D3">
              <w:rPr>
                <w:i/>
              </w:rPr>
              <w:t>Husk at eksplicitere og</w:t>
            </w:r>
            <w:r>
              <w:rPr>
                <w:i/>
              </w:rPr>
              <w:t xml:space="preserve"> dokumentere jeres</w:t>
            </w:r>
            <w:r w:rsidRPr="007C24D3">
              <w:rPr>
                <w:i/>
              </w:rPr>
              <w:t xml:space="preserve"> overvejelser – det kan både hjælpe med at kvalificere dem og skabe grundlag for jeres evaluering.</w:t>
            </w:r>
          </w:p>
        </w:tc>
      </w:tr>
    </w:tbl>
    <w:p w:rsidR="00FD1F9E" w:rsidRDefault="009D462D"/>
    <w:sectPr w:rsidR="00FD1F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ryMonoline-Medium">
    <w:panose1 w:val="0200050300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2D"/>
    <w:rsid w:val="00075861"/>
    <w:rsid w:val="00204479"/>
    <w:rsid w:val="002E6F09"/>
    <w:rsid w:val="003102C2"/>
    <w:rsid w:val="00516C62"/>
    <w:rsid w:val="007F184D"/>
    <w:rsid w:val="009D462D"/>
    <w:rsid w:val="00B741AC"/>
    <w:rsid w:val="00B83E9B"/>
    <w:rsid w:val="00CA0423"/>
    <w:rsid w:val="00CB29B3"/>
    <w:rsid w:val="00F0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4463"/>
  <w15:chartTrackingRefBased/>
  <w15:docId w15:val="{3D73D253-BA6E-4E29-A112-7FA2172E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el-Gitter3">
    <w:name w:val="Tabel - Gitter3"/>
    <w:basedOn w:val="Tabel-Normal"/>
    <w:next w:val="Tabel-Gitter"/>
    <w:uiPriority w:val="59"/>
    <w:rsid w:val="009D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59"/>
    <w:rsid w:val="009D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C7D80D54</Template>
  <TotalTime>0</TotalTime>
  <Pages>1</Pages>
  <Words>255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Præstegaard Hendriksen</dc:creator>
  <cp:keywords/>
  <dc:description/>
  <cp:lastModifiedBy>Marie Præstegaard Hendriksen</cp:lastModifiedBy>
  <cp:revision>1</cp:revision>
  <dcterms:created xsi:type="dcterms:W3CDTF">2017-04-11T08:43:00Z</dcterms:created>
  <dcterms:modified xsi:type="dcterms:W3CDTF">2017-04-11T08:43:00Z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