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D3" w:rsidRPr="00A16040" w:rsidRDefault="000040D3" w:rsidP="00A16040">
      <w:pPr>
        <w:pStyle w:val="Overskrift1"/>
      </w:pPr>
      <w:r w:rsidRPr="00A16040">
        <w:t>Vejledning til praktisk håndtering</w:t>
      </w:r>
      <w:r w:rsidR="00175A60">
        <w:t xml:space="preserve"> af moms ved handel med </w:t>
      </w:r>
      <w:r w:rsidR="0008797F">
        <w:t>og udenfor</w:t>
      </w:r>
      <w:r w:rsidR="00FF40E9">
        <w:t xml:space="preserve"> EU</w:t>
      </w:r>
    </w:p>
    <w:p w:rsidR="000040D3" w:rsidRDefault="000040D3" w:rsidP="00940D49"/>
    <w:p w:rsidR="00A22272" w:rsidRDefault="00A22272" w:rsidP="00A22272">
      <w:r>
        <w:t xml:space="preserve">Der gælder særlige regler i forbindelse med </w:t>
      </w:r>
      <w:r w:rsidR="00C402C8">
        <w:t>handel med udlandet</w:t>
      </w:r>
      <w:r>
        <w:t>, hvilket betyder, at der er en række varer og ydelser i udlandet, som er omfattet af omvendt betalingspligt.</w:t>
      </w:r>
    </w:p>
    <w:p w:rsidR="00A22272" w:rsidRDefault="00A22272" w:rsidP="00A22272">
      <w:bookmarkStart w:id="0" w:name="_GoBack"/>
      <w:bookmarkEnd w:id="0"/>
    </w:p>
    <w:p w:rsidR="00A22272" w:rsidRDefault="00A22272" w:rsidP="00A22272">
      <w:r>
        <w:t>For Albertslund Kommune betyder det, at vi som udgangspunkt vil modtage faktura uden moms og har pligt til at afregne moms til SKAT.</w:t>
      </w:r>
    </w:p>
    <w:p w:rsidR="00A16040" w:rsidRDefault="00A16040" w:rsidP="00C13FB7"/>
    <w:p w:rsidR="00A16040" w:rsidRPr="00A16040" w:rsidRDefault="00A16040" w:rsidP="00A16040">
      <w:pPr>
        <w:rPr>
          <w:b/>
        </w:rPr>
      </w:pPr>
      <w:r w:rsidRPr="00A16040">
        <w:rPr>
          <w:b/>
        </w:rPr>
        <w:t>Den nye hovedregel for y</w:t>
      </w:r>
      <w:r w:rsidR="00BE4006">
        <w:rPr>
          <w:b/>
        </w:rPr>
        <w:t>delser omfatter eksempelvis køb</w:t>
      </w:r>
      <w:r w:rsidRPr="00A16040">
        <w:rPr>
          <w:b/>
        </w:rPr>
        <w:t xml:space="preserve"> af:</w:t>
      </w:r>
    </w:p>
    <w:p w:rsidR="00A16040" w:rsidRDefault="00A16040" w:rsidP="00755780">
      <w:pPr>
        <w:pStyle w:val="Listeafsnit"/>
        <w:numPr>
          <w:ilvl w:val="0"/>
          <w:numId w:val="25"/>
        </w:numPr>
      </w:pPr>
      <w:r>
        <w:t>Transportydelser</w:t>
      </w:r>
      <w:r w:rsidR="00BE4006">
        <w:t xml:space="preserve"> (</w:t>
      </w:r>
      <w:r w:rsidR="00B54718">
        <w:t xml:space="preserve">ex. </w:t>
      </w:r>
      <w:r w:rsidR="00485263">
        <w:t>F</w:t>
      </w:r>
      <w:r w:rsidR="00BE4006">
        <w:t>ragt</w:t>
      </w:r>
      <w:r w:rsidR="00485263">
        <w:t>, udlejning af transportmidler i over 30 dage</w:t>
      </w:r>
      <w:r w:rsidR="00BE4006">
        <w:t>)</w:t>
      </w:r>
    </w:p>
    <w:p w:rsidR="00485263" w:rsidRDefault="00485263" w:rsidP="00485263">
      <w:pPr>
        <w:pStyle w:val="Listeafsnit"/>
        <w:numPr>
          <w:ilvl w:val="0"/>
          <w:numId w:val="25"/>
        </w:numPr>
      </w:pPr>
      <w:r>
        <w:t>Leasing af transportmidler</w:t>
      </w:r>
    </w:p>
    <w:p w:rsidR="00A16040" w:rsidRDefault="00A16040" w:rsidP="00755780">
      <w:pPr>
        <w:pStyle w:val="Listeafsnit"/>
        <w:numPr>
          <w:ilvl w:val="0"/>
          <w:numId w:val="25"/>
        </w:numPr>
      </w:pPr>
      <w:r>
        <w:t>Reklameydelser</w:t>
      </w:r>
      <w:r w:rsidR="00B54718">
        <w:t xml:space="preserve"> </w:t>
      </w:r>
    </w:p>
    <w:p w:rsidR="00A16040" w:rsidRDefault="00A16040" w:rsidP="00755780">
      <w:pPr>
        <w:pStyle w:val="Listeafsnit"/>
        <w:numPr>
          <w:ilvl w:val="0"/>
          <w:numId w:val="25"/>
        </w:numPr>
      </w:pPr>
      <w:r>
        <w:t>Rådgivnings- og konsulentydelser</w:t>
      </w:r>
    </w:p>
    <w:p w:rsidR="00190BCA" w:rsidRDefault="00190BCA" w:rsidP="00190BCA">
      <w:pPr>
        <w:pStyle w:val="Listeafsnit"/>
        <w:numPr>
          <w:ilvl w:val="0"/>
          <w:numId w:val="25"/>
        </w:numPr>
      </w:pPr>
      <w:r>
        <w:t>H</w:t>
      </w:r>
      <w:r w:rsidRPr="00190BCA">
        <w:t>otel- og restaurationsydelser</w:t>
      </w:r>
    </w:p>
    <w:p w:rsidR="00A16040" w:rsidRDefault="00A16040" w:rsidP="00755780">
      <w:pPr>
        <w:pStyle w:val="Listeafsnit"/>
        <w:numPr>
          <w:ilvl w:val="0"/>
          <w:numId w:val="25"/>
        </w:numPr>
      </w:pPr>
      <w:r>
        <w:t>Reparationsydelser</w:t>
      </w:r>
      <w:r w:rsidR="00B54718">
        <w:t xml:space="preserve"> (reparation af ex. musikudstyr)</w:t>
      </w:r>
    </w:p>
    <w:p w:rsidR="00A16040" w:rsidRDefault="00B54718" w:rsidP="00755780">
      <w:pPr>
        <w:pStyle w:val="Listeafsnit"/>
        <w:numPr>
          <w:ilvl w:val="0"/>
          <w:numId w:val="25"/>
        </w:numPr>
      </w:pPr>
      <w:r>
        <w:t>Elektroniske ydelser (</w:t>
      </w:r>
      <w:r w:rsidR="00485263">
        <w:t xml:space="preserve">ex. </w:t>
      </w:r>
      <w:r>
        <w:t>spilleje, NETFLIX)</w:t>
      </w:r>
    </w:p>
    <w:p w:rsidR="00A16040" w:rsidRDefault="00A16040" w:rsidP="00C13FB7">
      <w:pPr>
        <w:rPr>
          <w:b/>
        </w:rPr>
      </w:pPr>
    </w:p>
    <w:p w:rsidR="00811E2F" w:rsidRDefault="00811E2F" w:rsidP="00811E2F">
      <w:pPr>
        <w:rPr>
          <w:b/>
        </w:rPr>
      </w:pPr>
      <w:r>
        <w:rPr>
          <w:b/>
        </w:rPr>
        <w:t>Undtagelser fra hovedreglen:</w:t>
      </w:r>
    </w:p>
    <w:p w:rsidR="00811E2F" w:rsidRPr="00613D76" w:rsidRDefault="00811E2F" w:rsidP="00811E2F">
      <w:pPr>
        <w:pStyle w:val="Listeafsnit"/>
        <w:numPr>
          <w:ilvl w:val="0"/>
          <w:numId w:val="24"/>
        </w:numPr>
        <w:rPr>
          <w:b/>
        </w:rPr>
      </w:pPr>
      <w:r>
        <w:t>Ydelser vedrørende fast ejendom</w:t>
      </w:r>
      <w:r w:rsidR="00BE4006">
        <w:t xml:space="preserve"> (leje af et sommerhus)</w:t>
      </w:r>
    </w:p>
    <w:p w:rsidR="00811E2F" w:rsidRPr="00BE4006" w:rsidRDefault="00811E2F" w:rsidP="00811E2F">
      <w:pPr>
        <w:pStyle w:val="Listeafsnit"/>
        <w:numPr>
          <w:ilvl w:val="0"/>
          <w:numId w:val="24"/>
        </w:numPr>
        <w:rPr>
          <w:b/>
        </w:rPr>
      </w:pPr>
      <w:r>
        <w:t>Passagerbefordring</w:t>
      </w:r>
      <w:r w:rsidR="00BE4006">
        <w:t xml:space="preserve"> (ex. Taxa)</w:t>
      </w:r>
    </w:p>
    <w:p w:rsidR="00BE4006" w:rsidRPr="00BE4006" w:rsidRDefault="00BE4006" w:rsidP="00BE4006">
      <w:pPr>
        <w:pStyle w:val="Listeafsnit"/>
        <w:numPr>
          <w:ilvl w:val="0"/>
          <w:numId w:val="24"/>
        </w:numPr>
        <w:rPr>
          <w:b/>
        </w:rPr>
      </w:pPr>
      <w:r>
        <w:t>Korttidsudlejning af transportmidler (</w:t>
      </w:r>
      <w:r w:rsidR="00485263">
        <w:t xml:space="preserve">ex. Bil eller bus og </w:t>
      </w:r>
      <w:r>
        <w:t>højest 30 dage)</w:t>
      </w:r>
    </w:p>
    <w:p w:rsidR="00811E2F" w:rsidRPr="00613D76" w:rsidRDefault="00811E2F" w:rsidP="00811E2F">
      <w:pPr>
        <w:pStyle w:val="Listeafsnit"/>
        <w:numPr>
          <w:ilvl w:val="0"/>
          <w:numId w:val="24"/>
        </w:numPr>
        <w:rPr>
          <w:b/>
        </w:rPr>
      </w:pPr>
      <w:r>
        <w:t>Kulturelle aktiviteter, sport, kunst, videnskab, undervisning mv.</w:t>
      </w:r>
      <w:r w:rsidR="00B54718">
        <w:t xml:space="preserve"> (ex. kursus)</w:t>
      </w:r>
    </w:p>
    <w:p w:rsidR="00811E2F" w:rsidRPr="00613D76" w:rsidRDefault="000E40F2" w:rsidP="00811E2F">
      <w:pPr>
        <w:pStyle w:val="Listeafsnit"/>
        <w:numPr>
          <w:ilvl w:val="0"/>
          <w:numId w:val="24"/>
        </w:numPr>
        <w:rPr>
          <w:b/>
        </w:rPr>
      </w:pPr>
      <w:r>
        <w:t>Catering- og r</w:t>
      </w:r>
      <w:r w:rsidR="00811E2F">
        <w:t>estaurationsvirksomhed</w:t>
      </w:r>
      <w:r w:rsidR="00BE4006">
        <w:t xml:space="preserve"> (restaurantbesøg)</w:t>
      </w:r>
    </w:p>
    <w:p w:rsidR="00811E2F" w:rsidRDefault="00811E2F" w:rsidP="00C13FB7">
      <w:pPr>
        <w:rPr>
          <w:b/>
        </w:rPr>
      </w:pPr>
    </w:p>
    <w:p w:rsidR="00BC405F" w:rsidRPr="00BC405F" w:rsidRDefault="00BC405F" w:rsidP="00175A60">
      <w:pPr>
        <w:rPr>
          <w:b/>
        </w:rPr>
      </w:pPr>
      <w:r>
        <w:rPr>
          <w:b/>
        </w:rPr>
        <w:t xml:space="preserve">! </w:t>
      </w:r>
      <w:r w:rsidRPr="00BC405F">
        <w:rPr>
          <w:b/>
        </w:rPr>
        <w:t>Det er sådan, at hvis ydelsen ikke er omfattet af undtagelsen, vil det være under hovedreglen.</w:t>
      </w:r>
    </w:p>
    <w:p w:rsidR="00BC405F" w:rsidRDefault="00BC405F" w:rsidP="00175A60">
      <w:pPr>
        <w:rPr>
          <w:b/>
          <w:u w:val="single"/>
        </w:rPr>
      </w:pPr>
    </w:p>
    <w:p w:rsidR="00175A60" w:rsidRDefault="00175A60" w:rsidP="00175A60">
      <w:pPr>
        <w:rPr>
          <w:b/>
          <w:u w:val="single"/>
        </w:rPr>
      </w:pPr>
      <w:r w:rsidRPr="002B6A1C">
        <w:rPr>
          <w:b/>
          <w:u w:val="single"/>
        </w:rPr>
        <w:t>Praktisk håndtering af faktura</w:t>
      </w:r>
    </w:p>
    <w:p w:rsidR="00175A60" w:rsidRDefault="00175A60" w:rsidP="00C13FB7">
      <w:pPr>
        <w:rPr>
          <w:b/>
        </w:rPr>
      </w:pPr>
    </w:p>
    <w:p w:rsidR="00175A60" w:rsidRPr="00175A60" w:rsidRDefault="00175A60" w:rsidP="00C13FB7">
      <w:r w:rsidRPr="00175A60">
        <w:t>Hvis du modtager en faktura uden moms, men</w:t>
      </w:r>
      <w:r w:rsidR="009C3B61">
        <w:t xml:space="preserve"> ydelsen </w:t>
      </w:r>
      <w:r w:rsidRPr="00175A60">
        <w:t xml:space="preserve">er som udgangspunkt momspligtig </w:t>
      </w:r>
      <w:r w:rsidR="009C3B61">
        <w:t>som følge af omvendt betalingspligt</w:t>
      </w:r>
      <w:r w:rsidRPr="00175A60">
        <w:t>,</w:t>
      </w:r>
      <w:r w:rsidR="0036018A">
        <w:t xml:space="preserve"> skal du anvende konti med omvendt betalingspligt. Øvrige varekøb, tjenesteydelser mm. skal bogføres på konti uden moms.</w:t>
      </w:r>
    </w:p>
    <w:p w:rsidR="0082448C" w:rsidRPr="00175A60" w:rsidRDefault="00175A60" w:rsidP="00C13FB7">
      <w:r w:rsidRPr="00175A60">
        <w:t xml:space="preserve"> </w:t>
      </w:r>
    </w:p>
    <w:p w:rsidR="000A4EC7" w:rsidRPr="00B52EAF" w:rsidRDefault="000A4EC7" w:rsidP="000A4EC7">
      <w:pPr>
        <w:rPr>
          <w:b/>
          <w:i/>
        </w:rPr>
      </w:pPr>
      <w:r w:rsidRPr="00B52EAF">
        <w:rPr>
          <w:b/>
          <w:i/>
        </w:rPr>
        <w:t>EU handel:</w:t>
      </w:r>
    </w:p>
    <w:p w:rsidR="000A4EC7" w:rsidRDefault="000A4EC7" w:rsidP="000A4E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0A4EC7" w:rsidRDefault="006C641E" w:rsidP="000A4E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40</w:t>
      </w:r>
      <w:r w:rsidR="000A4EC7">
        <w:rPr>
          <w:rFonts w:ascii="Verdana" w:hAnsi="Verdana"/>
          <w:szCs w:val="20"/>
        </w:rPr>
        <w:t>261000 EU varekøb</w:t>
      </w:r>
      <w:r>
        <w:rPr>
          <w:rFonts w:ascii="Verdana" w:hAnsi="Verdana"/>
          <w:szCs w:val="20"/>
        </w:rPr>
        <w:t xml:space="preserve"> og tjenesteydelser uden moms</w:t>
      </w:r>
    </w:p>
    <w:p w:rsidR="000A4EC7" w:rsidRDefault="000A4EC7" w:rsidP="000A4E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49261000 </w:t>
      </w:r>
      <w:r w:rsidR="005D31E2">
        <w:rPr>
          <w:rFonts w:ascii="Verdana" w:hAnsi="Verdana"/>
          <w:szCs w:val="20"/>
        </w:rPr>
        <w:t>EU,</w:t>
      </w:r>
      <w:r>
        <w:rPr>
          <w:rFonts w:ascii="Verdana" w:hAnsi="Verdana"/>
          <w:szCs w:val="20"/>
        </w:rPr>
        <w:t xml:space="preserve"> tjenesteydelser</w:t>
      </w:r>
      <w:r w:rsidR="005D31E2">
        <w:rPr>
          <w:rFonts w:ascii="Verdana" w:hAnsi="Verdana"/>
          <w:szCs w:val="20"/>
        </w:rPr>
        <w:t xml:space="preserve"> – omvendt betalingspligt</w:t>
      </w:r>
    </w:p>
    <w:p w:rsidR="000A4EC7" w:rsidRDefault="000A4EC7" w:rsidP="000A4EC7">
      <w:pPr>
        <w:rPr>
          <w:rFonts w:ascii="Verdana" w:hAnsi="Verdana"/>
          <w:szCs w:val="20"/>
        </w:rPr>
      </w:pPr>
    </w:p>
    <w:p w:rsidR="000A4EC7" w:rsidRPr="00B52EAF" w:rsidRDefault="000A4EC7" w:rsidP="000A4EC7">
      <w:pPr>
        <w:rPr>
          <w:b/>
          <w:i/>
        </w:rPr>
      </w:pPr>
      <w:r w:rsidRPr="00B52EAF">
        <w:rPr>
          <w:b/>
          <w:i/>
        </w:rPr>
        <w:t>Handel udenfor EU:</w:t>
      </w:r>
    </w:p>
    <w:p w:rsidR="006C641E" w:rsidRDefault="006C641E" w:rsidP="000A4EC7">
      <w:pPr>
        <w:rPr>
          <w:rFonts w:ascii="Verdana" w:hAnsi="Verdana"/>
          <w:szCs w:val="20"/>
        </w:rPr>
      </w:pPr>
    </w:p>
    <w:p w:rsidR="006C641E" w:rsidRDefault="00C4371A" w:rsidP="006C641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40262</w:t>
      </w:r>
      <w:r w:rsidR="005D31E2">
        <w:rPr>
          <w:rFonts w:ascii="Verdana" w:hAnsi="Verdana"/>
          <w:szCs w:val="20"/>
        </w:rPr>
        <w:t xml:space="preserve">000 Uden for EU, varekøb og </w:t>
      </w:r>
      <w:proofErr w:type="spellStart"/>
      <w:r w:rsidR="005D31E2">
        <w:rPr>
          <w:rFonts w:ascii="Verdana" w:hAnsi="Verdana"/>
          <w:szCs w:val="20"/>
        </w:rPr>
        <w:t>tj.ydelser</w:t>
      </w:r>
      <w:proofErr w:type="spellEnd"/>
      <w:r w:rsidR="005D31E2">
        <w:rPr>
          <w:rFonts w:ascii="Verdana" w:hAnsi="Verdana"/>
          <w:szCs w:val="20"/>
        </w:rPr>
        <w:t xml:space="preserve"> uden moms</w:t>
      </w:r>
    </w:p>
    <w:p w:rsidR="005D31E2" w:rsidRDefault="00C4371A" w:rsidP="005D31E2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49262</w:t>
      </w:r>
      <w:r w:rsidR="006C641E">
        <w:rPr>
          <w:rFonts w:ascii="Verdana" w:hAnsi="Verdana"/>
          <w:szCs w:val="20"/>
        </w:rPr>
        <w:t xml:space="preserve">000 </w:t>
      </w:r>
      <w:r w:rsidR="005D31E2">
        <w:rPr>
          <w:rFonts w:ascii="Verdana" w:hAnsi="Verdana"/>
          <w:szCs w:val="20"/>
        </w:rPr>
        <w:t xml:space="preserve"> Uden for EU, varekøb og </w:t>
      </w:r>
      <w:proofErr w:type="spellStart"/>
      <w:r w:rsidR="005D31E2">
        <w:rPr>
          <w:rFonts w:ascii="Verdana" w:hAnsi="Verdana"/>
          <w:szCs w:val="20"/>
        </w:rPr>
        <w:t>tj.ydelser</w:t>
      </w:r>
      <w:proofErr w:type="spellEnd"/>
      <w:r w:rsidR="005D31E2">
        <w:rPr>
          <w:rFonts w:ascii="Verdana" w:hAnsi="Verdana"/>
          <w:szCs w:val="20"/>
        </w:rPr>
        <w:t>-omvendt betalingspligt</w:t>
      </w:r>
    </w:p>
    <w:p w:rsidR="0008797F" w:rsidRDefault="0008797F" w:rsidP="00FF40E9">
      <w:pPr>
        <w:rPr>
          <w:b/>
        </w:rPr>
      </w:pPr>
    </w:p>
    <w:p w:rsidR="0000478D" w:rsidRDefault="00E75C0D" w:rsidP="00FF40E9">
      <w:r w:rsidRPr="00E75C0D">
        <w:t>Hvis du modtager en</w:t>
      </w:r>
      <w:r w:rsidR="008D1198">
        <w:t xml:space="preserve"> papirfaktura</w:t>
      </w:r>
      <w:r w:rsidRPr="00E75C0D">
        <w:t>, skal faktura sendes til ØS Callcenter</w:t>
      </w:r>
      <w:r w:rsidR="0000478D">
        <w:t>.</w:t>
      </w:r>
    </w:p>
    <w:p w:rsidR="0000478D" w:rsidRDefault="0000478D" w:rsidP="00FF40E9"/>
    <w:p w:rsidR="00FF40E9" w:rsidRPr="006205E8" w:rsidRDefault="006205E8" w:rsidP="00FF40E9">
      <w:pPr>
        <w:rPr>
          <w:b/>
        </w:rPr>
      </w:pPr>
      <w:r>
        <w:rPr>
          <w:b/>
        </w:rPr>
        <w:t>Ansvar</w:t>
      </w:r>
    </w:p>
    <w:p w:rsidR="006205E8" w:rsidRDefault="006205E8" w:rsidP="006205E8">
      <w:r>
        <w:t>Det er ØS, der har ansvar for indberetning af moms til SKAT.</w:t>
      </w:r>
    </w:p>
    <w:p w:rsidR="00957F8E" w:rsidRDefault="00957F8E" w:rsidP="00FF40E9"/>
    <w:p w:rsidR="00FF40E9" w:rsidRPr="00FF40E9" w:rsidRDefault="00FF40E9" w:rsidP="00FF40E9">
      <w:r w:rsidRPr="00FF40E9">
        <w:t>Henvendelse omkring bogføring af køb efter de nye regler bedes rettet til Økonomi og Stab, Øko</w:t>
      </w:r>
      <w:r>
        <w:t>nomi drift, Viktoria Feldstedt</w:t>
      </w:r>
      <w:r w:rsidRPr="00FF40E9">
        <w:t>,</w:t>
      </w:r>
    </w:p>
    <w:p w:rsidR="00B52EAF" w:rsidRDefault="00FF40E9" w:rsidP="00FF40E9">
      <w:bookmarkStart w:id="1" w:name="DIF_SD_USR_Email"/>
      <w:proofErr w:type="spellStart"/>
      <w:r w:rsidRPr="00FF40E9">
        <w:t>Email</w:t>
      </w:r>
      <w:proofErr w:type="spellEnd"/>
      <w:r w:rsidRPr="00FF40E9">
        <w:t xml:space="preserve">: </w:t>
      </w:r>
      <w:bookmarkStart w:id="2" w:name="SD_USR_Email"/>
      <w:r w:rsidR="0008797F">
        <w:fldChar w:fldCharType="begin"/>
      </w:r>
      <w:r w:rsidR="0008797F">
        <w:instrText xml:space="preserve"> HYPERLINK "mailto:vfe</w:instrText>
      </w:r>
      <w:r w:rsidR="0008797F" w:rsidRPr="00FF40E9">
        <w:instrText>@albertslund.dk</w:instrText>
      </w:r>
      <w:r w:rsidR="0008797F">
        <w:instrText xml:space="preserve">" </w:instrText>
      </w:r>
      <w:r w:rsidR="0008797F">
        <w:fldChar w:fldCharType="separate"/>
      </w:r>
      <w:r w:rsidR="0008797F" w:rsidRPr="0017346F">
        <w:rPr>
          <w:rStyle w:val="Hyperlink"/>
        </w:rPr>
        <w:t>vfe@albertslund.dk</w:t>
      </w:r>
      <w:bookmarkEnd w:id="2"/>
      <w:r w:rsidR="0008797F">
        <w:fldChar w:fldCharType="end"/>
      </w:r>
      <w:bookmarkStart w:id="3" w:name="DIF_SD_USR_DirectPhone"/>
      <w:bookmarkEnd w:id="1"/>
    </w:p>
    <w:p w:rsidR="00FF40E9" w:rsidRDefault="00FF40E9" w:rsidP="00FF40E9">
      <w:r w:rsidRPr="00FF40E9">
        <w:t xml:space="preserve">Dir. telefon: </w:t>
      </w:r>
      <w:bookmarkStart w:id="4" w:name="SD_USR_DirectPhone"/>
      <w:r w:rsidRPr="00FF40E9">
        <w:t xml:space="preserve">43 68 76 </w:t>
      </w:r>
      <w:bookmarkEnd w:id="4"/>
      <w:r>
        <w:t>50</w:t>
      </w:r>
    </w:p>
    <w:p w:rsidR="00FF40E9" w:rsidRPr="00FF40E9" w:rsidRDefault="00FF40E9" w:rsidP="00FF40E9">
      <w:r>
        <w:t>Mob.:23 65 46 45</w:t>
      </w:r>
    </w:p>
    <w:bookmarkEnd w:id="3"/>
    <w:sectPr w:rsidR="00FF40E9" w:rsidRPr="00FF40E9" w:rsidSect="00E75C0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D3" w:rsidRDefault="000040D3">
      <w:r>
        <w:separator/>
      </w:r>
    </w:p>
  </w:endnote>
  <w:endnote w:type="continuationSeparator" w:id="0">
    <w:p w:rsidR="000040D3" w:rsidRDefault="0000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5E74CC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5E74CC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E" w:rsidRDefault="0049551E">
    <w:pPr>
      <w:pStyle w:val="Sidefod"/>
    </w:pPr>
  </w:p>
  <w:p w:rsidR="0049551E" w:rsidRDefault="0049551E">
    <w:pPr>
      <w:pStyle w:val="Sidefod"/>
    </w:pPr>
  </w:p>
  <w:p w:rsidR="0049551E" w:rsidRDefault="0049551E">
    <w:pPr>
      <w:pStyle w:val="Sidefod"/>
    </w:pPr>
  </w:p>
  <w:p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D3" w:rsidRDefault="000040D3">
      <w:r>
        <w:separator/>
      </w:r>
    </w:p>
  </w:footnote>
  <w:footnote w:type="continuationSeparator" w:id="0">
    <w:p w:rsidR="000040D3" w:rsidRDefault="0000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E" w:rsidRDefault="000040D3">
    <w:pPr>
      <w:pStyle w:val="Sidehoved"/>
    </w:pPr>
    <w:r>
      <w:rPr>
        <w:noProof/>
      </w:rPr>
      <w:drawing>
        <wp:anchor distT="0" distB="0" distL="114300" distR="114300" simplePos="0" relativeHeight="251655166" behindDoc="1" locked="0" layoutInCell="1" allowOverlap="1" wp14:anchorId="42B7CD94" wp14:editId="20566F27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F2E11E" wp14:editId="36B30D59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49551E">
                          <w:pPr>
                            <w:pStyle w:val="Template-Variabeltnavn"/>
                          </w:pPr>
                          <w:bookmarkStart w:id="5" w:name="bmkinstitutionsnavn_n2"/>
                          <w:bookmarkEnd w:id="5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2E11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9JrQIAAKo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" filled="f" stroked="f">
              <v:textbox style="layout-flow:vertical" inset="0,0,0,0">
                <w:txbxContent>
                  <w:p w:rsidR="0049551E" w:rsidRDefault="0049551E" w:rsidP="0049551E">
                    <w:pPr>
                      <w:pStyle w:val="Template-Variabeltnavn"/>
                    </w:pPr>
                    <w:bookmarkStart w:id="6" w:name="bmkinstitutionsnavn_n2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E" w:rsidRDefault="000040D3">
    <w:pPr>
      <w:pStyle w:val="Sidehoved"/>
    </w:pPr>
    <w:r>
      <w:rPr>
        <w:noProof/>
      </w:rPr>
      <w:drawing>
        <wp:anchor distT="0" distB="0" distL="114300" distR="114300" simplePos="0" relativeHeight="251656191" behindDoc="1" locked="0" layoutInCell="1" allowOverlap="1" wp14:anchorId="0E13D3D2" wp14:editId="29B1D384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C3995" wp14:editId="3E09DFAC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650D38">
                          <w:pPr>
                            <w:pStyle w:val="Template-Variabeltnavn"/>
                          </w:pPr>
                          <w:bookmarkStart w:id="7" w:name="bmkInstitutionsnavn"/>
                          <w:bookmarkEnd w:id="7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C399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" filled="f" stroked="f">
              <v:textbox style="layout-flow:vertical" inset="0,0,0,0">
                <w:txbxContent>
                  <w:p w:rsidR="0049551E" w:rsidRDefault="0049551E" w:rsidP="00650D38">
                    <w:pPr>
                      <w:pStyle w:val="Template-Variabeltnavn"/>
                    </w:pPr>
                    <w:bookmarkStart w:id="8" w:name="bmkInstitutionsnavn"/>
                    <w:bookmarkEnd w:id="8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1D283890"/>
    <w:multiLevelType w:val="hybridMultilevel"/>
    <w:tmpl w:val="66DA52C6"/>
    <w:lvl w:ilvl="0" w:tplc="EB0E190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8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5BFE79E8"/>
    <w:multiLevelType w:val="hybridMultilevel"/>
    <w:tmpl w:val="436A930C"/>
    <w:lvl w:ilvl="0" w:tplc="44DAD2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DA0F8B"/>
    <w:multiLevelType w:val="hybridMultilevel"/>
    <w:tmpl w:val="17A0DAA4"/>
    <w:lvl w:ilvl="0" w:tplc="44DAD2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22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5"/>
  </w:num>
  <w:num w:numId="20">
    <w:abstractNumId w:val="13"/>
  </w:num>
  <w:num w:numId="21">
    <w:abstractNumId w:val="23"/>
  </w:num>
  <w:num w:numId="22">
    <w:abstractNumId w:val="14"/>
  </w:num>
  <w:num w:numId="23">
    <w:abstractNumId w:val="17"/>
  </w:num>
  <w:num w:numId="24">
    <w:abstractNumId w:val="19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D3"/>
    <w:rsid w:val="000040D3"/>
    <w:rsid w:val="0000478D"/>
    <w:rsid w:val="00006002"/>
    <w:rsid w:val="00024F65"/>
    <w:rsid w:val="00031B33"/>
    <w:rsid w:val="00036E46"/>
    <w:rsid w:val="00037F17"/>
    <w:rsid w:val="0004269A"/>
    <w:rsid w:val="00043E95"/>
    <w:rsid w:val="0004707E"/>
    <w:rsid w:val="0005504B"/>
    <w:rsid w:val="00056FB5"/>
    <w:rsid w:val="0008797F"/>
    <w:rsid w:val="000A4EC7"/>
    <w:rsid w:val="000B5243"/>
    <w:rsid w:val="000D214C"/>
    <w:rsid w:val="000D4FEA"/>
    <w:rsid w:val="000E40F2"/>
    <w:rsid w:val="000F0103"/>
    <w:rsid w:val="001120BA"/>
    <w:rsid w:val="0012771D"/>
    <w:rsid w:val="00136D9E"/>
    <w:rsid w:val="00175A60"/>
    <w:rsid w:val="00177D1C"/>
    <w:rsid w:val="00190BCA"/>
    <w:rsid w:val="001C06F9"/>
    <w:rsid w:val="001E059D"/>
    <w:rsid w:val="00244A46"/>
    <w:rsid w:val="0024633D"/>
    <w:rsid w:val="00253AFF"/>
    <w:rsid w:val="00294915"/>
    <w:rsid w:val="002B6A1C"/>
    <w:rsid w:val="002C4174"/>
    <w:rsid w:val="002F5EA6"/>
    <w:rsid w:val="003230FA"/>
    <w:rsid w:val="00324044"/>
    <w:rsid w:val="0034797B"/>
    <w:rsid w:val="0036018A"/>
    <w:rsid w:val="003859EB"/>
    <w:rsid w:val="00395292"/>
    <w:rsid w:val="00395A77"/>
    <w:rsid w:val="003D12B0"/>
    <w:rsid w:val="003F2849"/>
    <w:rsid w:val="00423304"/>
    <w:rsid w:val="0044553D"/>
    <w:rsid w:val="00462A4D"/>
    <w:rsid w:val="004717EB"/>
    <w:rsid w:val="00485263"/>
    <w:rsid w:val="00485679"/>
    <w:rsid w:val="0049551E"/>
    <w:rsid w:val="004B6195"/>
    <w:rsid w:val="004C5CC1"/>
    <w:rsid w:val="00512CED"/>
    <w:rsid w:val="00520ADB"/>
    <w:rsid w:val="00524116"/>
    <w:rsid w:val="0054135C"/>
    <w:rsid w:val="00552E14"/>
    <w:rsid w:val="00567CF8"/>
    <w:rsid w:val="005927D6"/>
    <w:rsid w:val="005A62F3"/>
    <w:rsid w:val="005B3450"/>
    <w:rsid w:val="005C1BFE"/>
    <w:rsid w:val="005C1D7B"/>
    <w:rsid w:val="005D31E2"/>
    <w:rsid w:val="005E74CC"/>
    <w:rsid w:val="006118F6"/>
    <w:rsid w:val="00613F67"/>
    <w:rsid w:val="006205E8"/>
    <w:rsid w:val="00625FE0"/>
    <w:rsid w:val="00642140"/>
    <w:rsid w:val="00650D38"/>
    <w:rsid w:val="00652B8F"/>
    <w:rsid w:val="00654E4B"/>
    <w:rsid w:val="0066347C"/>
    <w:rsid w:val="00665F85"/>
    <w:rsid w:val="00677225"/>
    <w:rsid w:val="006A7AC1"/>
    <w:rsid w:val="006C641E"/>
    <w:rsid w:val="006E3B35"/>
    <w:rsid w:val="006E7682"/>
    <w:rsid w:val="006F4F2C"/>
    <w:rsid w:val="006F769A"/>
    <w:rsid w:val="00740A90"/>
    <w:rsid w:val="007543AB"/>
    <w:rsid w:val="00755780"/>
    <w:rsid w:val="0075616B"/>
    <w:rsid w:val="007563BF"/>
    <w:rsid w:val="007608D1"/>
    <w:rsid w:val="007912EE"/>
    <w:rsid w:val="00797F9F"/>
    <w:rsid w:val="007C4D57"/>
    <w:rsid w:val="00806169"/>
    <w:rsid w:val="00811E2F"/>
    <w:rsid w:val="00820AC4"/>
    <w:rsid w:val="0082273E"/>
    <w:rsid w:val="0082448C"/>
    <w:rsid w:val="008263A2"/>
    <w:rsid w:val="0085412B"/>
    <w:rsid w:val="00854179"/>
    <w:rsid w:val="00886B29"/>
    <w:rsid w:val="0089075F"/>
    <w:rsid w:val="008B2725"/>
    <w:rsid w:val="008D1198"/>
    <w:rsid w:val="008E697D"/>
    <w:rsid w:val="009063F5"/>
    <w:rsid w:val="009113B6"/>
    <w:rsid w:val="00936019"/>
    <w:rsid w:val="00940D49"/>
    <w:rsid w:val="00957F8E"/>
    <w:rsid w:val="00991798"/>
    <w:rsid w:val="00995A89"/>
    <w:rsid w:val="009A4D06"/>
    <w:rsid w:val="009C3B61"/>
    <w:rsid w:val="009D0E4B"/>
    <w:rsid w:val="00A02862"/>
    <w:rsid w:val="00A149D2"/>
    <w:rsid w:val="00A16040"/>
    <w:rsid w:val="00A22272"/>
    <w:rsid w:val="00A24A1C"/>
    <w:rsid w:val="00A35ED0"/>
    <w:rsid w:val="00A51951"/>
    <w:rsid w:val="00A57BDD"/>
    <w:rsid w:val="00A81ADB"/>
    <w:rsid w:val="00A90F63"/>
    <w:rsid w:val="00A92546"/>
    <w:rsid w:val="00A97364"/>
    <w:rsid w:val="00AA0969"/>
    <w:rsid w:val="00AA1DEF"/>
    <w:rsid w:val="00AA49E1"/>
    <w:rsid w:val="00AA6DAB"/>
    <w:rsid w:val="00AB6C7F"/>
    <w:rsid w:val="00AC54AB"/>
    <w:rsid w:val="00AD4AEF"/>
    <w:rsid w:val="00B12533"/>
    <w:rsid w:val="00B34C72"/>
    <w:rsid w:val="00B52DC1"/>
    <w:rsid w:val="00B52EAF"/>
    <w:rsid w:val="00B54718"/>
    <w:rsid w:val="00B61B27"/>
    <w:rsid w:val="00B72091"/>
    <w:rsid w:val="00B93978"/>
    <w:rsid w:val="00BB545C"/>
    <w:rsid w:val="00BC3007"/>
    <w:rsid w:val="00BC405F"/>
    <w:rsid w:val="00BC628D"/>
    <w:rsid w:val="00BE3F93"/>
    <w:rsid w:val="00BE4006"/>
    <w:rsid w:val="00BF5CF1"/>
    <w:rsid w:val="00C02D80"/>
    <w:rsid w:val="00C07772"/>
    <w:rsid w:val="00C13FB7"/>
    <w:rsid w:val="00C36F0F"/>
    <w:rsid w:val="00C402C8"/>
    <w:rsid w:val="00C4371A"/>
    <w:rsid w:val="00C45CE9"/>
    <w:rsid w:val="00C46732"/>
    <w:rsid w:val="00C50566"/>
    <w:rsid w:val="00C54071"/>
    <w:rsid w:val="00C57075"/>
    <w:rsid w:val="00C846D5"/>
    <w:rsid w:val="00C847CC"/>
    <w:rsid w:val="00C876F6"/>
    <w:rsid w:val="00CA2D38"/>
    <w:rsid w:val="00CD3EE0"/>
    <w:rsid w:val="00CD78A3"/>
    <w:rsid w:val="00CE17F2"/>
    <w:rsid w:val="00D16E3B"/>
    <w:rsid w:val="00D31E3A"/>
    <w:rsid w:val="00D4292F"/>
    <w:rsid w:val="00D431DA"/>
    <w:rsid w:val="00D60DFD"/>
    <w:rsid w:val="00D62282"/>
    <w:rsid w:val="00D6360E"/>
    <w:rsid w:val="00D714A4"/>
    <w:rsid w:val="00D81694"/>
    <w:rsid w:val="00D86A2D"/>
    <w:rsid w:val="00DB0374"/>
    <w:rsid w:val="00DD4BE3"/>
    <w:rsid w:val="00DE22FE"/>
    <w:rsid w:val="00DF07B9"/>
    <w:rsid w:val="00DF7223"/>
    <w:rsid w:val="00DF7E01"/>
    <w:rsid w:val="00E1626C"/>
    <w:rsid w:val="00E359A2"/>
    <w:rsid w:val="00E7265B"/>
    <w:rsid w:val="00E75C0D"/>
    <w:rsid w:val="00E92507"/>
    <w:rsid w:val="00EB39E8"/>
    <w:rsid w:val="00EC00E7"/>
    <w:rsid w:val="00EE483C"/>
    <w:rsid w:val="00F64BE1"/>
    <w:rsid w:val="00F65C05"/>
    <w:rsid w:val="00F8091B"/>
    <w:rsid w:val="00FC0DD7"/>
    <w:rsid w:val="00FC3E01"/>
    <w:rsid w:val="00FC6A27"/>
    <w:rsid w:val="00FD05F1"/>
    <w:rsid w:val="00FD700A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5C828CEE-A4E6-427F-8449-9E235BB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F2849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7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7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7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7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7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7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7"/>
    <w:semiHidden/>
    <w:rsid w:val="003F2849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3F2849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7"/>
    <w:semiHidden/>
    <w:rsid w:val="0034797B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7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3F2849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3F2849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3F2849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3F2849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3F2849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3F2849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3F2849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3F2849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3F2849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3F2849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F2849"/>
    <w:pPr>
      <w:numPr>
        <w:numId w:val="22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F2849"/>
    <w:pPr>
      <w:numPr>
        <w:numId w:val="23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7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7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7"/>
    <w:semiHidden/>
    <w:rsid w:val="001E059D"/>
    <w:pPr>
      <w:spacing w:line="240" w:lineRule="atLeast"/>
    </w:p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3F284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3F2849"/>
    <w:rPr>
      <w:rFonts w:ascii="Arial" w:hAnsi="Arial"/>
      <w:b/>
      <w:bCs/>
      <w:i/>
      <w:iCs/>
      <w:szCs w:val="24"/>
    </w:rPr>
  </w:style>
  <w:style w:type="paragraph" w:styleId="Listeafsnit">
    <w:name w:val="List Paragraph"/>
    <w:basedOn w:val="Normal"/>
    <w:uiPriority w:val="99"/>
    <w:semiHidden/>
    <w:qFormat/>
    <w:rsid w:val="0081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TomLogo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TomLogo</Template>
  <TotalTime>0</TotalTime>
  <Pages>1</Pages>
  <Words>289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[Adresse]</vt:lpstr>
    </vt:vector>
  </TitlesOfParts>
  <Company>www.skabelondesign.dk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Feldstedt</dc:creator>
  <cp:lastModifiedBy>Jesper Hansen Dichmann</cp:lastModifiedBy>
  <cp:revision>2</cp:revision>
  <dcterms:created xsi:type="dcterms:W3CDTF">2016-12-15T13:51:00Z</dcterms:created>
  <dcterms:modified xsi:type="dcterms:W3CDTF">2016-12-15T13:51:00Z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_CtlText_UserProfiles_Userprofile">
    <vt:lpwstr/>
  </property>
  <property fmtid="{D5CDD505-2E9C-101B-9397-08002B2CF9AE}" pid="6" name="SD_CtlText_UserProfiles_INI">
    <vt:lpwstr>VFE</vt:lpwstr>
  </property>
  <property fmtid="{D5CDD505-2E9C-101B-9397-08002B2CF9AE}" pid="7" name="SD_CtlText_UserProfiles_Name">
    <vt:lpwstr>Viktoria Feldstedt</vt:lpwstr>
  </property>
  <property fmtid="{D5CDD505-2E9C-101B-9397-08002B2CF9AE}" pid="8" name="SD_CtlText_UserProfiles_Område">
    <vt:lpwstr>ØKONOMI &amp; STAB</vt:lpwstr>
  </property>
  <property fmtid="{D5CDD505-2E9C-101B-9397-08002B2CF9AE}" pid="9" name="SD_CtlText_UserProfiles_Arbejdssted">
    <vt:lpwstr/>
  </property>
  <property fmtid="{D5CDD505-2E9C-101B-9397-08002B2CF9AE}" pid="10" name="SD_CtlText_UserProfiles_Enhed">
    <vt:lpwstr/>
  </property>
  <property fmtid="{D5CDD505-2E9C-101B-9397-08002B2CF9AE}" pid="11" name="SD_CtlText_UserProfiles_SignatureDesign">
    <vt:lpwstr>Albertslund</vt:lpwstr>
  </property>
  <property fmtid="{D5CDD505-2E9C-101B-9397-08002B2CF9AE}" pid="12" name="SD_UserprofileName">
    <vt:lpwstr/>
  </property>
  <property fmtid="{D5CDD505-2E9C-101B-9397-08002B2CF9AE}" pid="13" name="DocumentInfoFinished">
    <vt:lpwstr>True</vt:lpwstr>
  </property>
  <property fmtid="{D5CDD505-2E9C-101B-9397-08002B2CF9AE}" pid="14" name="ContentRemapped">
    <vt:lpwstr>true</vt:lpwstr>
  </property>
</Properties>
</file>