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90" w:rsidRDefault="00B83D76" w:rsidP="000A44F0">
      <w:pPr>
        <w:pStyle w:val="Overskrift1"/>
      </w:pPr>
      <w:r>
        <w:t>Madaffald – sorteringsguide</w:t>
      </w:r>
      <w:r w:rsidR="000A44F0">
        <w:t xml:space="preserve">                                                                          </w:t>
      </w:r>
      <w:r>
        <w:t xml:space="preserve"> </w:t>
      </w:r>
      <w:r w:rsidR="00470C27">
        <w:rPr>
          <w:noProof/>
        </w:rPr>
        <w:drawing>
          <wp:inline distT="0" distB="0" distL="0" distR="0">
            <wp:extent cx="666750" cy="666750"/>
            <wp:effectExtent l="0" t="0" r="0" b="0"/>
            <wp:docPr id="1" name="Billede 1" descr="C:\Users\mwi\AppData\Local\Microsoft\Windows\Temporary Internet Files\Content.Word\MADAFFALD_JPG_HVID_PAA_FARVET_BAGGRUN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wi\AppData\Local\Microsoft\Windows\Temporary Internet Files\Content.Word\MADAFFALD_JPG_HVID_PAA_FARVET_BAGGRUN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12" cy="66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D76" w:rsidRDefault="00B83D76" w:rsidP="00B83D76">
      <w:pPr>
        <w:shd w:val="clear" w:color="auto" w:fill="FFFFFF"/>
        <w:textAlignment w:val="top"/>
        <w:rPr>
          <w:rStyle w:val="title1"/>
          <w:rFonts w:ascii="Verdana" w:hAnsi="Verdana"/>
        </w:rPr>
      </w:pPr>
    </w:p>
    <w:p w:rsidR="00B83D76" w:rsidRDefault="00B83D76" w:rsidP="00B83D76">
      <w:pPr>
        <w:shd w:val="clear" w:color="auto" w:fill="ECEEF0"/>
        <w:rPr>
          <w:rFonts w:ascii="Verdana" w:hAnsi="Verdan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​</w:t>
      </w:r>
      <w:r>
        <w:rPr>
          <w:rFonts w:ascii="Verdana" w:hAnsi="Verdana"/>
          <w:color w:val="333333"/>
          <w:sz w:val="20"/>
          <w:szCs w:val="20"/>
        </w:rPr>
        <w:t xml:space="preserve">Alt dit madaffald kan genanvendes til ny energi og næringsstoffer. </w:t>
      </w:r>
    </w:p>
    <w:p w:rsidR="00B83D76" w:rsidRDefault="00B83D76" w:rsidP="00B83D76">
      <w:pPr>
        <w:shd w:val="clear" w:color="auto" w:fill="ECEEF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:rsidR="00B83D76" w:rsidRDefault="00B83D76" w:rsidP="00B83D76">
      <w:pPr>
        <w:shd w:val="clear" w:color="auto" w:fill="ECEEF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På særlige anlæg bliver madaffaldet omdannet til biogas, som kan bruges som elektricitet og brændstof. Resten bliver til kompost.</w:t>
      </w:r>
      <w:r>
        <w:rPr>
          <w:rFonts w:ascii="Verdana" w:hAnsi="Verdana"/>
          <w:color w:val="333333"/>
          <w:sz w:val="20"/>
          <w:szCs w:val="20"/>
        </w:rPr>
        <w:br/>
        <w:t> </w:t>
      </w:r>
      <w:r>
        <w:rPr>
          <w:rFonts w:ascii="Verdana" w:hAnsi="Verdana"/>
          <w:color w:val="333333"/>
          <w:sz w:val="20"/>
          <w:szCs w:val="20"/>
        </w:rPr>
        <w:br/>
        <w:t>For at undgå lugtgener og insekter anbefaler vi, at du:</w:t>
      </w:r>
    </w:p>
    <w:p w:rsidR="00B83D76" w:rsidRDefault="00B83D76" w:rsidP="00B83D76">
      <w:pPr>
        <w:shd w:val="clear" w:color="auto" w:fill="ECEEF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:rsidR="00B83D76" w:rsidRDefault="00B83D76" w:rsidP="003F31E6">
      <w:pPr>
        <w:shd w:val="clear" w:color="auto" w:fill="ECEEF0"/>
        <w:ind w:left="357" w:hanging="357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333333"/>
          <w:sz w:val="20"/>
          <w:szCs w:val="20"/>
        </w:rPr>
        <w:t></w:t>
      </w:r>
      <w:r>
        <w:rPr>
          <w:color w:val="333333"/>
          <w:sz w:val="14"/>
          <w:szCs w:val="14"/>
        </w:rPr>
        <w:t>        </w:t>
      </w:r>
      <w:bookmarkStart w:id="0" w:name="_GoBack"/>
      <w:bookmarkEnd w:id="0"/>
      <w:r>
        <w:rPr>
          <w:rFonts w:ascii="Verdana" w:hAnsi="Verdana"/>
          <w:color w:val="333333"/>
          <w:sz w:val="20"/>
          <w:szCs w:val="20"/>
        </w:rPr>
        <w:t>Drypper madaffaldet af, inden du smider det ud</w:t>
      </w:r>
    </w:p>
    <w:p w:rsidR="00B83D76" w:rsidRDefault="00B83D76" w:rsidP="003F31E6">
      <w:pPr>
        <w:shd w:val="clear" w:color="auto" w:fill="ECEEF0"/>
        <w:ind w:left="357" w:hanging="357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333333"/>
          <w:sz w:val="20"/>
          <w:szCs w:val="20"/>
        </w:rPr>
        <w:t></w:t>
      </w:r>
      <w:r>
        <w:rPr>
          <w:color w:val="333333"/>
          <w:sz w:val="14"/>
          <w:szCs w:val="14"/>
        </w:rPr>
        <w:t>        </w:t>
      </w:r>
      <w:r>
        <w:rPr>
          <w:rFonts w:ascii="Verdana" w:hAnsi="Verdana"/>
          <w:color w:val="333333"/>
          <w:sz w:val="20"/>
          <w:szCs w:val="20"/>
        </w:rPr>
        <w:t>Lukker madaffaldsposen tæt</w:t>
      </w:r>
    </w:p>
    <w:p w:rsidR="00B83D76" w:rsidRDefault="00B83D76" w:rsidP="003F31E6">
      <w:pPr>
        <w:shd w:val="clear" w:color="auto" w:fill="ECEEF0"/>
        <w:ind w:left="357" w:hanging="357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333333"/>
          <w:sz w:val="20"/>
          <w:szCs w:val="20"/>
        </w:rPr>
        <w:t></w:t>
      </w:r>
      <w:r>
        <w:rPr>
          <w:color w:val="333333"/>
          <w:sz w:val="14"/>
          <w:szCs w:val="14"/>
        </w:rPr>
        <w:t>        </w:t>
      </w:r>
      <w:r>
        <w:rPr>
          <w:rFonts w:ascii="Verdana" w:hAnsi="Verdana"/>
          <w:color w:val="333333"/>
          <w:sz w:val="20"/>
          <w:szCs w:val="20"/>
        </w:rPr>
        <w:t>Stiller affaldsbeholderen i skyggen og holder låget lukket</w:t>
      </w:r>
    </w:p>
    <w:p w:rsidR="00B83D76" w:rsidRDefault="00B83D76" w:rsidP="003F31E6">
      <w:pPr>
        <w:shd w:val="clear" w:color="auto" w:fill="ECEEF0"/>
        <w:ind w:left="357" w:hanging="357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333333"/>
          <w:sz w:val="20"/>
          <w:szCs w:val="20"/>
        </w:rPr>
        <w:t></w:t>
      </w:r>
      <w:r>
        <w:rPr>
          <w:color w:val="333333"/>
          <w:sz w:val="14"/>
          <w:szCs w:val="14"/>
        </w:rPr>
        <w:t>        </w:t>
      </w:r>
      <w:r>
        <w:rPr>
          <w:rFonts w:ascii="Verdana" w:hAnsi="Verdana"/>
          <w:color w:val="333333"/>
          <w:sz w:val="20"/>
          <w:szCs w:val="20"/>
        </w:rPr>
        <w:t xml:space="preserve">Vasker affaldsbeholderen efter behov </w:t>
      </w:r>
    </w:p>
    <w:p w:rsidR="00B83D76" w:rsidRDefault="00B83D76" w:rsidP="003F31E6">
      <w:pPr>
        <w:shd w:val="clear" w:color="auto" w:fill="ECEEF0"/>
        <w:ind w:left="357" w:hanging="357"/>
        <w:rPr>
          <w:rFonts w:ascii="Verdana" w:hAnsi="Verdana"/>
          <w:color w:val="333333"/>
          <w:sz w:val="20"/>
          <w:szCs w:val="20"/>
        </w:rPr>
      </w:pPr>
      <w:r>
        <w:rPr>
          <w:rFonts w:ascii="Symbol" w:hAnsi="Symbol"/>
          <w:color w:val="333333"/>
          <w:sz w:val="20"/>
          <w:szCs w:val="20"/>
        </w:rPr>
        <w:t></w:t>
      </w:r>
      <w:r>
        <w:rPr>
          <w:rFonts w:ascii="Verdana" w:hAnsi="Verdana"/>
          <w:color w:val="333333"/>
          <w:sz w:val="20"/>
          <w:szCs w:val="20"/>
        </w:rPr>
        <w:t>   </w:t>
      </w:r>
      <w:r>
        <w:rPr>
          <w:rFonts w:ascii="Verdana" w:hAnsi="Verdana"/>
          <w:color w:val="333333"/>
          <w:sz w:val="15"/>
          <w:szCs w:val="15"/>
        </w:rPr>
        <w:t> </w:t>
      </w:r>
      <w:r>
        <w:rPr>
          <w:rFonts w:ascii="Verdana" w:hAnsi="Verdana"/>
          <w:color w:val="333333"/>
          <w:sz w:val="20"/>
          <w:szCs w:val="20"/>
        </w:rPr>
        <w:t>Pakker evt. ildelugtende madvarer (f.eks. fiskerester) ind i lidt køkkenrulle eller lidt avispapir. Det kan affaldsbehandlingen godt klare.</w:t>
      </w:r>
    </w:p>
    <w:p w:rsidR="00B83D76" w:rsidRDefault="00B83D76" w:rsidP="00B83D76">
      <w:pPr>
        <w:shd w:val="clear" w:color="auto" w:fill="ECEEF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:rsidR="00B83D76" w:rsidRDefault="00B83D76" w:rsidP="00B83D76">
      <w:pPr>
        <w:shd w:val="clear" w:color="auto" w:fill="ECEEF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:rsidR="00B83D76" w:rsidRDefault="00B83D76" w:rsidP="00B83D76">
      <w:pPr>
        <w:shd w:val="clear" w:color="auto" w:fill="ECEEF0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B83D76" w:rsidTr="00B83D76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D76" w:rsidRDefault="00B83D76" w:rsidP="00B83D76">
            <w:pPr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Style w:val="Strk"/>
                <w:rFonts w:ascii="Verdana" w:hAnsi="Verdana"/>
                <w:color w:val="008000"/>
              </w:rPr>
              <w:t>Ja tak</w:t>
            </w:r>
          </w:p>
          <w:p w:rsidR="00B83D76" w:rsidRDefault="00B83D76" w:rsidP="00B83D76">
            <w:pPr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D76" w:rsidRDefault="00B83D76" w:rsidP="00B83D76">
            <w:pPr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FF0000"/>
              </w:rPr>
              <w:t>Nej tak</w:t>
            </w:r>
          </w:p>
        </w:tc>
      </w:tr>
      <w:tr w:rsidR="00B83D76" w:rsidTr="00B83D76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D76" w:rsidRDefault="00B83D76" w:rsidP="00B83D76">
            <w:pPr>
              <w:ind w:hanging="357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Symbol" w:hAnsi="Symbol"/>
                <w:color w:val="333333"/>
                <w:sz w:val="20"/>
                <w:szCs w:val="20"/>
              </w:rPr>
              <w:t></w:t>
            </w:r>
            <w:r>
              <w:rPr>
                <w:color w:val="333333"/>
                <w:sz w:val="14"/>
                <w:szCs w:val="14"/>
              </w:rPr>
              <w:t xml:space="preserve">        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Alt madaffald uden emballage, tilberedt og råt</w:t>
            </w:r>
          </w:p>
          <w:p w:rsidR="00B83D76" w:rsidRDefault="00B83D76" w:rsidP="00B83D76">
            <w:pPr>
              <w:ind w:hanging="357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Frugt </w:t>
            </w:r>
          </w:p>
          <w:p w:rsidR="00B83D76" w:rsidRDefault="00B83D76" w:rsidP="00B83D76">
            <w:pPr>
              <w:ind w:hanging="357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Grøntsager</w:t>
            </w:r>
          </w:p>
          <w:p w:rsidR="00B83D76" w:rsidRDefault="00B83D76" w:rsidP="00B83D76">
            <w:pPr>
              <w:ind w:hanging="357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Kød, knogler og ben</w:t>
            </w:r>
          </w:p>
          <w:p w:rsidR="00B83D76" w:rsidRDefault="00B83D76" w:rsidP="00B83D76">
            <w:pPr>
              <w:ind w:hanging="357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Æggeskaller</w:t>
            </w:r>
          </w:p>
          <w:p w:rsidR="00B83D76" w:rsidRDefault="00B83D76" w:rsidP="00B83D76">
            <w:pPr>
              <w:ind w:hanging="357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Skaldyr</w:t>
            </w:r>
          </w:p>
          <w:p w:rsidR="00B83D76" w:rsidRDefault="00B83D76" w:rsidP="00B83D76">
            <w:pPr>
              <w:ind w:hanging="357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Køkkenrulle</w:t>
            </w:r>
          </w:p>
          <w:p w:rsidR="00B83D76" w:rsidRDefault="00B83D76" w:rsidP="00B83D76">
            <w:pPr>
              <w:ind w:hanging="357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Brugte kaffefiltre</w:t>
            </w:r>
          </w:p>
          <w:p w:rsidR="00B83D76" w:rsidRDefault="00B83D76" w:rsidP="00B83D76">
            <w:pPr>
              <w:ind w:hanging="357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Brugte teposer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D76" w:rsidRDefault="00B83D76" w:rsidP="00B83D76">
            <w:pPr>
              <w:ind w:hanging="357"/>
              <w:rPr>
                <w:rFonts w:ascii="Verdana" w:hAnsi="Verdana"/>
                <w:color w:val="333333"/>
                <w:sz w:val="17"/>
                <w:szCs w:val="17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Style w:val="ms-rtefontsize-21"/>
                <w:rFonts w:ascii="Verdana" w:hAnsi="Verdana"/>
                <w:color w:val="000000"/>
              </w:rPr>
              <w:t>Bleer, vatpinde og éngangsklude</w:t>
            </w:r>
          </w:p>
          <w:p w:rsidR="00B83D76" w:rsidRDefault="00B83D76" w:rsidP="00B83D76">
            <w:pPr>
              <w:ind w:hanging="357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20"/>
                <w:szCs w:val="20"/>
              </w:rPr>
              <w:t>     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Mælke- og juicekartoner </w:t>
            </w:r>
          </w:p>
          <w:p w:rsidR="00B83D76" w:rsidRDefault="00B83D76" w:rsidP="00B83D76">
            <w:pPr>
              <w:ind w:hanging="357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20"/>
                <w:szCs w:val="20"/>
              </w:rPr>
              <w:t>     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Cigaretskodder</w:t>
            </w:r>
          </w:p>
          <w:p w:rsidR="00B83D76" w:rsidRDefault="00B83D76" w:rsidP="00B83D76">
            <w:pPr>
              <w:ind w:hanging="357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20"/>
                <w:szCs w:val="20"/>
              </w:rPr>
              <w:t>     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Plastikemballage</w:t>
            </w:r>
          </w:p>
          <w:p w:rsidR="00B83D76" w:rsidRDefault="00B83D76" w:rsidP="00B83D76">
            <w:pPr>
              <w:ind w:hanging="357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20"/>
                <w:szCs w:val="20"/>
              </w:rPr>
              <w:t>     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Kattegrus</w:t>
            </w:r>
          </w:p>
          <w:p w:rsidR="00B83D76" w:rsidRDefault="00B83D76" w:rsidP="00B83D76">
            <w:pPr>
              <w:ind w:hanging="357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20"/>
                <w:szCs w:val="20"/>
              </w:rPr>
              <w:t>     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Aske</w:t>
            </w:r>
          </w:p>
          <w:p w:rsidR="00B83D76" w:rsidRDefault="00B83D76" w:rsidP="00B83D76">
            <w:pPr>
              <w:ind w:hanging="357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20"/>
                <w:szCs w:val="20"/>
              </w:rPr>
              <w:t>     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Karklude eller andre tekstiler</w:t>
            </w:r>
          </w:p>
          <w:p w:rsidR="00B83D76" w:rsidRDefault="00B83D76" w:rsidP="00B83D76">
            <w:pPr>
              <w:ind w:hanging="357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20"/>
                <w:szCs w:val="20"/>
              </w:rPr>
              <w:t>     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Haveaffald</w:t>
            </w:r>
          </w:p>
          <w:p w:rsidR="00B83D76" w:rsidRDefault="00B83D76" w:rsidP="00B83D76">
            <w:pPr>
              <w:ind w:hanging="357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20"/>
                <w:szCs w:val="20"/>
              </w:rPr>
              <w:t>     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Pizzabakker</w:t>
            </w:r>
          </w:p>
          <w:p w:rsidR="00B83D76" w:rsidRDefault="00B83D76" w:rsidP="00B83D76">
            <w:pPr>
              <w:ind w:hanging="357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</w:t>
            </w:r>
            <w:r>
              <w:rPr>
                <w:color w:val="000000"/>
                <w:sz w:val="20"/>
                <w:szCs w:val="20"/>
              </w:rPr>
              <w:t>     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Dyrestrøelse</w:t>
            </w:r>
          </w:p>
        </w:tc>
      </w:tr>
    </w:tbl>
    <w:p w:rsidR="00B83D76" w:rsidRDefault="00B83D76" w:rsidP="00B83D76">
      <w:pPr>
        <w:shd w:val="clear" w:color="auto" w:fill="FFFFFF"/>
        <w:textAlignment w:val="top"/>
        <w:rPr>
          <w:rStyle w:val="title1"/>
          <w:rFonts w:ascii="Verdana" w:hAnsi="Verdana"/>
        </w:rPr>
      </w:pPr>
    </w:p>
    <w:p w:rsidR="00B83D76" w:rsidRDefault="00B83D76" w:rsidP="00B83D76">
      <w:pPr>
        <w:pStyle w:val="NormalWeb"/>
        <w:shd w:val="clear" w:color="auto" w:fill="ECEEF0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Vidste du, at...</w:t>
      </w:r>
    </w:p>
    <w:p w:rsidR="00B83D76" w:rsidRDefault="00B83D76" w:rsidP="00B83D76">
      <w:pPr>
        <w:shd w:val="clear" w:color="auto" w:fill="ECEEF0"/>
        <w:tabs>
          <w:tab w:val="num" w:pos="720"/>
        </w:tabs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20"/>
          <w:szCs w:val="20"/>
        </w:rPr>
        <w:t xml:space="preserve">Et kg kartoffelskræller kan blive til 33 timers lys i en </w:t>
      </w:r>
      <w:proofErr w:type="spellStart"/>
      <w:r>
        <w:rPr>
          <w:rFonts w:ascii="Verdana" w:hAnsi="Verdana"/>
          <w:color w:val="333333"/>
          <w:sz w:val="20"/>
          <w:szCs w:val="20"/>
        </w:rPr>
        <w:t>energisparepære</w:t>
      </w:r>
      <w:proofErr w:type="spellEnd"/>
      <w:r>
        <w:rPr>
          <w:rFonts w:ascii="Verdana" w:hAnsi="Verdana"/>
          <w:color w:val="333333"/>
          <w:sz w:val="20"/>
          <w:szCs w:val="20"/>
        </w:rPr>
        <w:t>. Næste gang du smider en fyldt madaffaldspose ud til genanvendelse, leverer du samtidig lys til din elpære.</w:t>
      </w:r>
    </w:p>
    <w:p w:rsidR="00B83D76" w:rsidRDefault="00B83D76" w:rsidP="00B83D76">
      <w:pPr>
        <w:shd w:val="clear" w:color="auto" w:fill="ECEEF0"/>
        <w:tabs>
          <w:tab w:val="num" w:pos="720"/>
        </w:tabs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> </w:t>
      </w:r>
    </w:p>
    <w:p w:rsidR="00B83D76" w:rsidRDefault="00B83D76" w:rsidP="00B83D76">
      <w:pPr>
        <w:shd w:val="clear" w:color="auto" w:fill="ECEEF0"/>
        <w:tabs>
          <w:tab w:val="num" w:pos="720"/>
        </w:tabs>
        <w:rPr>
          <w:rFonts w:ascii="Verdana" w:hAnsi="Verdana"/>
          <w:color w:val="333333"/>
          <w:sz w:val="16"/>
          <w:szCs w:val="16"/>
        </w:rPr>
      </w:pPr>
      <w:r>
        <w:rPr>
          <w:rStyle w:val="Strk"/>
          <w:rFonts w:ascii="Verdana" w:hAnsi="Verdana"/>
          <w:color w:val="333333"/>
          <w:sz w:val="20"/>
          <w:szCs w:val="20"/>
        </w:rPr>
        <w:t>Kilde:</w:t>
      </w:r>
      <w:r>
        <w:rPr>
          <w:rFonts w:ascii="Verdana" w:hAnsi="Verdana"/>
          <w:color w:val="333333"/>
          <w:sz w:val="20"/>
          <w:szCs w:val="20"/>
        </w:rPr>
        <w:t xml:space="preserve"> Miljøstyrelsen</w:t>
      </w:r>
    </w:p>
    <w:p w:rsidR="00B83D76" w:rsidRDefault="00B83D76" w:rsidP="00B83D76">
      <w:pPr>
        <w:shd w:val="clear" w:color="auto" w:fill="ECEEF0"/>
        <w:tabs>
          <w:tab w:val="num" w:pos="720"/>
        </w:tabs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> </w:t>
      </w:r>
    </w:p>
    <w:p w:rsidR="00B83D76" w:rsidRDefault="00B83D76" w:rsidP="00B83D76">
      <w:pPr>
        <w:shd w:val="clear" w:color="auto" w:fill="ECEEF0"/>
        <w:tabs>
          <w:tab w:val="num" w:pos="720"/>
        </w:tabs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20"/>
          <w:szCs w:val="20"/>
        </w:rPr>
        <w:t>Et ton indsamlet madaffald kan på Biovækst blive til 80 m</w:t>
      </w:r>
      <w:r>
        <w:rPr>
          <w:rFonts w:ascii="Verdana" w:hAnsi="Verdana"/>
          <w:color w:val="333333"/>
          <w:sz w:val="15"/>
          <w:szCs w:val="15"/>
          <w:vertAlign w:val="superscript"/>
        </w:rPr>
        <w:t>3</w:t>
      </w:r>
      <w:r>
        <w:rPr>
          <w:rFonts w:ascii="Verdana" w:hAnsi="Verdana"/>
          <w:color w:val="333333"/>
          <w:sz w:val="20"/>
          <w:szCs w:val="20"/>
        </w:rPr>
        <w:t xml:space="preserve"> biogas og 350 kg kompost. </w:t>
      </w:r>
    </w:p>
    <w:p w:rsidR="00B83D76" w:rsidRDefault="00B83D76" w:rsidP="00B83D76">
      <w:pPr>
        <w:shd w:val="clear" w:color="auto" w:fill="ECEEF0"/>
        <w:tabs>
          <w:tab w:val="num" w:pos="720"/>
        </w:tabs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> </w:t>
      </w:r>
    </w:p>
    <w:p w:rsidR="00B83D76" w:rsidRDefault="00B83D76" w:rsidP="00B83D76">
      <w:pPr>
        <w:shd w:val="clear" w:color="auto" w:fill="ECEEF0"/>
        <w:tabs>
          <w:tab w:val="num" w:pos="720"/>
        </w:tabs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20"/>
          <w:szCs w:val="20"/>
        </w:rPr>
        <w:t>Når man bioforgasser, får man både energi og kompost. Komposten kan landbruget anvende på markerne i stedet for kunstgødning. På den måde bevarer vi vigtige nærringstoffer i naturens kredsløb.</w:t>
      </w:r>
    </w:p>
    <w:p w:rsidR="00B83D76" w:rsidRDefault="00B83D76" w:rsidP="00B83D76">
      <w:pPr>
        <w:shd w:val="clear" w:color="auto" w:fill="ECEEF0"/>
        <w:tabs>
          <w:tab w:val="num" w:pos="720"/>
        </w:tabs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> </w:t>
      </w:r>
    </w:p>
    <w:p w:rsidR="00B83D76" w:rsidRDefault="00B83D76" w:rsidP="00B83D76">
      <w:pPr>
        <w:shd w:val="clear" w:color="auto" w:fill="ECEEF0"/>
        <w:tabs>
          <w:tab w:val="num" w:pos="720"/>
        </w:tabs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20"/>
          <w:szCs w:val="20"/>
        </w:rPr>
        <w:t>Forgasning og kompostering af et ton madaffald fremfor forbrænding reducerer CO</w:t>
      </w:r>
      <w:r>
        <w:rPr>
          <w:rFonts w:ascii="Verdana" w:hAnsi="Verdana"/>
          <w:color w:val="333333"/>
          <w:sz w:val="20"/>
          <w:szCs w:val="20"/>
          <w:vertAlign w:val="subscript"/>
        </w:rPr>
        <w:t>2</w:t>
      </w:r>
      <w:r>
        <w:rPr>
          <w:rFonts w:ascii="Verdana" w:hAnsi="Verdana"/>
          <w:color w:val="333333"/>
          <w:sz w:val="20"/>
          <w:szCs w:val="20"/>
        </w:rPr>
        <w:t>-udslippet med 147 kg.</w:t>
      </w:r>
    </w:p>
    <w:p w:rsidR="00B83D76" w:rsidRDefault="00B83D76" w:rsidP="00B83D76">
      <w:pPr>
        <w:shd w:val="clear" w:color="auto" w:fill="ECEEF0"/>
        <w:tabs>
          <w:tab w:val="num" w:pos="720"/>
        </w:tabs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> </w:t>
      </w:r>
    </w:p>
    <w:p w:rsidR="00B83D76" w:rsidRDefault="00B83D76" w:rsidP="00B83D76">
      <w:pPr>
        <w:shd w:val="clear" w:color="auto" w:fill="ECEEF0"/>
        <w:tabs>
          <w:tab w:val="num" w:pos="720"/>
        </w:tabs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20"/>
          <w:szCs w:val="20"/>
        </w:rPr>
        <w:lastRenderedPageBreak/>
        <w:t>Madaffald udgør vægtmæssigt omkring 42 % af danskernes husholdningsaffald, og det er derfor en meget vigtig affaldstype, hvis den nationale målsætning om 50 % genanvendelse skal opfyldes.</w:t>
      </w:r>
    </w:p>
    <w:p w:rsidR="00B83D76" w:rsidRDefault="00B83D76" w:rsidP="00B83D76">
      <w:pPr>
        <w:shd w:val="clear" w:color="auto" w:fill="ECEEF0"/>
        <w:tabs>
          <w:tab w:val="num" w:pos="720"/>
        </w:tabs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> </w:t>
      </w:r>
    </w:p>
    <w:p w:rsidR="00B83D76" w:rsidRDefault="00B83D76" w:rsidP="00B83D76">
      <w:pPr>
        <w:shd w:val="clear" w:color="auto" w:fill="ECEEF0"/>
        <w:tabs>
          <w:tab w:val="num" w:pos="720"/>
        </w:tabs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20"/>
          <w:szCs w:val="20"/>
        </w:rPr>
        <w:t>24 % af danskernes madaffald er madspild. Altså mad, som sagtens kunne være spist.</w:t>
      </w:r>
    </w:p>
    <w:p w:rsidR="00B83D76" w:rsidRDefault="00B83D76" w:rsidP="00B83D76">
      <w:pPr>
        <w:shd w:val="clear" w:color="auto" w:fill="ECEEF0"/>
        <w:tabs>
          <w:tab w:val="num" w:pos="720"/>
        </w:tabs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> </w:t>
      </w:r>
    </w:p>
    <w:p w:rsidR="00B83D76" w:rsidRDefault="00B83D76" w:rsidP="00B83D76">
      <w:pPr>
        <w:shd w:val="clear" w:color="auto" w:fill="ECEEF0"/>
        <w:tabs>
          <w:tab w:val="num" w:pos="720"/>
        </w:tabs>
        <w:rPr>
          <w:rFonts w:ascii="Verdana" w:hAnsi="Verdana"/>
          <w:color w:val="333333"/>
          <w:sz w:val="16"/>
          <w:szCs w:val="16"/>
        </w:rPr>
      </w:pPr>
      <w:r>
        <w:rPr>
          <w:rStyle w:val="Strk"/>
          <w:rFonts w:ascii="Verdana" w:hAnsi="Verdana"/>
          <w:color w:val="333333"/>
          <w:sz w:val="20"/>
          <w:szCs w:val="20"/>
        </w:rPr>
        <w:t xml:space="preserve">Kilde: </w:t>
      </w:r>
      <w:proofErr w:type="spellStart"/>
      <w:r>
        <w:rPr>
          <w:rFonts w:ascii="Verdana" w:hAnsi="Verdana"/>
          <w:color w:val="333333"/>
          <w:sz w:val="20"/>
          <w:szCs w:val="20"/>
        </w:rPr>
        <w:t>Vestforbrænding</w:t>
      </w:r>
      <w:proofErr w:type="spellEnd"/>
    </w:p>
    <w:p w:rsidR="00B83D76" w:rsidRDefault="00B83D76" w:rsidP="00B83D76">
      <w:pPr>
        <w:shd w:val="clear" w:color="auto" w:fill="FFFFFF"/>
        <w:textAlignment w:val="top"/>
        <w:rPr>
          <w:rStyle w:val="title1"/>
          <w:rFonts w:ascii="Verdana" w:hAnsi="Verdana"/>
        </w:rPr>
      </w:pPr>
    </w:p>
    <w:p w:rsidR="00B83D76" w:rsidRDefault="00B83D76" w:rsidP="00B83D76">
      <w:pPr>
        <w:shd w:val="clear" w:color="auto" w:fill="FFFFFF"/>
        <w:textAlignment w:val="top"/>
        <w:rPr>
          <w:rFonts w:ascii="Verdana" w:hAnsi="Verdana"/>
          <w:color w:val="333333"/>
          <w:sz w:val="17"/>
          <w:szCs w:val="17"/>
        </w:rPr>
      </w:pPr>
      <w:r>
        <w:rPr>
          <w:rStyle w:val="title1"/>
          <w:rFonts w:ascii="Verdana" w:hAnsi="Verdana"/>
        </w:rPr>
        <w:t>Madaffald - Affaldets vej</w:t>
      </w:r>
    </w:p>
    <w:p w:rsidR="00B83D76" w:rsidRDefault="00B83D76" w:rsidP="00B83D76">
      <w:pPr>
        <w:shd w:val="clear" w:color="auto" w:fill="FFFFFF"/>
        <w:textAlignment w:val="top"/>
        <w:rPr>
          <w:rFonts w:ascii="Verdana" w:hAnsi="Verdana"/>
          <w:color w:val="333333"/>
          <w:sz w:val="17"/>
          <w:szCs w:val="1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83D76" w:rsidTr="00B83D76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B83D7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83D76" w:rsidRDefault="00B83D76" w:rsidP="00B83D76">
                  <w:pPr>
                    <w:shd w:val="clear" w:color="auto" w:fill="ECEEF0"/>
                    <w:rPr>
                      <w:rFonts w:ascii="Verdana" w:hAnsi="Verdana"/>
                      <w:color w:val="333333"/>
                      <w:sz w:val="16"/>
                      <w:szCs w:val="16"/>
                    </w:rPr>
                  </w:pPr>
                  <w:r>
                    <w:rPr>
                      <w:rStyle w:val="ms-rtefontsize-21"/>
                      <w:rFonts w:ascii="Verdana" w:hAnsi="Verdana"/>
                      <w:color w:val="333333"/>
                    </w:rPr>
                    <w:t xml:space="preserve">Det indsamlede madaffald køres med skraldebilen til </w:t>
                  </w:r>
                  <w:proofErr w:type="spellStart"/>
                  <w:r>
                    <w:rPr>
                      <w:rStyle w:val="ms-rtefontsize-21"/>
                      <w:rFonts w:ascii="Verdana" w:hAnsi="Verdana"/>
                      <w:color w:val="333333"/>
                    </w:rPr>
                    <w:t>omlastning</w:t>
                  </w:r>
                  <w:proofErr w:type="spellEnd"/>
                  <w:r>
                    <w:rPr>
                      <w:rStyle w:val="ms-rtefontsize-21"/>
                      <w:rFonts w:ascii="Verdana" w:hAnsi="Verdana"/>
                      <w:color w:val="333333"/>
                    </w:rPr>
                    <w:t xml:space="preserve"> på </w:t>
                  </w:r>
                  <w:proofErr w:type="spellStart"/>
                  <w:r>
                    <w:rPr>
                      <w:rStyle w:val="ms-rtefontsize-21"/>
                      <w:rFonts w:ascii="Verdana" w:hAnsi="Verdana"/>
                      <w:color w:val="333333"/>
                    </w:rPr>
                    <w:t>Vestforbrændings</w:t>
                  </w:r>
                  <w:proofErr w:type="spellEnd"/>
                  <w:r>
                    <w:rPr>
                      <w:rStyle w:val="ms-rtefontsize-21"/>
                      <w:rFonts w:ascii="Verdana" w:hAnsi="Verdana"/>
                      <w:color w:val="333333"/>
                    </w:rPr>
                    <w:t xml:space="preserve"> anlæg i Frederikssund. I Frederikssund samles det på lastbiler og transporteres i store containerlæs til Biovækst ved </w:t>
                  </w:r>
                  <w:proofErr w:type="spellStart"/>
                  <w:r>
                    <w:rPr>
                      <w:rStyle w:val="ms-rtefontsize-21"/>
                      <w:rFonts w:ascii="Verdana" w:hAnsi="Verdana"/>
                      <w:color w:val="333333"/>
                    </w:rPr>
                    <w:t>Audebo</w:t>
                  </w:r>
                  <w:proofErr w:type="spellEnd"/>
                  <w:r>
                    <w:rPr>
                      <w:rStyle w:val="ms-rtefontsize-21"/>
                      <w:rFonts w:ascii="Verdana" w:hAnsi="Verdana"/>
                      <w:color w:val="333333"/>
                    </w:rPr>
                    <w:t xml:space="preserve">. </w:t>
                  </w:r>
                </w:p>
                <w:p w:rsidR="00B83D76" w:rsidRDefault="00B83D76" w:rsidP="00B83D76">
                  <w:pPr>
                    <w:shd w:val="clear" w:color="auto" w:fill="ECEEF0"/>
                    <w:rPr>
                      <w:rFonts w:ascii="Verdana" w:hAnsi="Verdana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333333"/>
                      <w:sz w:val="16"/>
                      <w:szCs w:val="16"/>
                    </w:rPr>
                    <w:t> </w:t>
                  </w:r>
                </w:p>
                <w:p w:rsidR="00B83D76" w:rsidRDefault="00B83D76" w:rsidP="00B83D76">
                  <w:pPr>
                    <w:shd w:val="clear" w:color="auto" w:fill="ECEEF0"/>
                    <w:rPr>
                      <w:rFonts w:ascii="Verdana" w:hAnsi="Verdana"/>
                      <w:color w:val="333333"/>
                      <w:sz w:val="16"/>
                      <w:szCs w:val="16"/>
                    </w:rPr>
                  </w:pPr>
                  <w:r>
                    <w:rPr>
                      <w:rStyle w:val="ms-rtefontsize-21"/>
                      <w:rFonts w:ascii="Verdana" w:hAnsi="Verdana"/>
                      <w:color w:val="333333"/>
                    </w:rPr>
                    <w:t xml:space="preserve">Madaffaldet blandes med kompost fra tidligere komposteringer og gennemvaskes herefter med vand i store lufttætte beholdere for at få urenheder væk. Næringsstofferne fra madaffaldet føres til en biogastank, hvor bakterier nedbryder det og producerer biogassen. </w:t>
                  </w:r>
                </w:p>
                <w:p w:rsidR="00B83D76" w:rsidRDefault="00B83D76" w:rsidP="00B83D76">
                  <w:pPr>
                    <w:shd w:val="clear" w:color="auto" w:fill="ECEEF0"/>
                    <w:rPr>
                      <w:rFonts w:ascii="Verdana" w:hAnsi="Verdana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333333"/>
                      <w:sz w:val="16"/>
                      <w:szCs w:val="16"/>
                    </w:rPr>
                    <w:t> </w:t>
                  </w:r>
                </w:p>
                <w:p w:rsidR="00B83D76" w:rsidRDefault="00B83D76" w:rsidP="00B83D76">
                  <w:pPr>
                    <w:shd w:val="clear" w:color="auto" w:fill="ECEEF0"/>
                    <w:rPr>
                      <w:rFonts w:ascii="Verdana" w:hAnsi="Verdana"/>
                      <w:color w:val="333333"/>
                      <w:sz w:val="16"/>
                      <w:szCs w:val="16"/>
                    </w:rPr>
                  </w:pPr>
                  <w:r>
                    <w:rPr>
                      <w:rStyle w:val="ms-rtefontsize-21"/>
                      <w:rFonts w:ascii="Verdana" w:hAnsi="Verdana"/>
                      <w:color w:val="333333"/>
                    </w:rPr>
                    <w:t>Resten af madaffaldet eftermodnes i to til tre måneder i store udendørs kamre og rengøres til sidst med en sigte for eventuelle fejlsorteringer.</w:t>
                  </w:r>
                </w:p>
                <w:p w:rsidR="00B83D76" w:rsidRDefault="00B83D76" w:rsidP="00B83D76">
                  <w:pPr>
                    <w:shd w:val="clear" w:color="auto" w:fill="ECEEF0"/>
                    <w:rPr>
                      <w:rFonts w:ascii="Verdana" w:hAnsi="Verdana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333333"/>
                      <w:sz w:val="16"/>
                      <w:szCs w:val="16"/>
                    </w:rPr>
                    <w:t> </w:t>
                  </w:r>
                </w:p>
                <w:p w:rsidR="00B83D76" w:rsidRDefault="00B83D76" w:rsidP="00B83D76">
                  <w:pPr>
                    <w:shd w:val="clear" w:color="auto" w:fill="ECEEF0"/>
                    <w:rPr>
                      <w:rFonts w:ascii="Verdana" w:hAnsi="Verdana"/>
                      <w:color w:val="333333"/>
                      <w:sz w:val="16"/>
                      <w:szCs w:val="16"/>
                    </w:rPr>
                  </w:pPr>
                  <w:r>
                    <w:rPr>
                      <w:rStyle w:val="ms-rtefontsize-21"/>
                      <w:rFonts w:ascii="Verdana" w:hAnsi="Verdana"/>
                      <w:color w:val="333333"/>
                    </w:rPr>
                    <w:t>Den rene kompost afsættes til landbruget og ender på markerne som erstatning for kunstgødning.</w:t>
                  </w:r>
                </w:p>
                <w:p w:rsidR="00B83D76" w:rsidRDefault="00B83D76" w:rsidP="00B83D76">
                  <w:pPr>
                    <w:shd w:val="clear" w:color="auto" w:fill="ECEEF0"/>
                    <w:rPr>
                      <w:rFonts w:ascii="Verdana" w:hAnsi="Verdana"/>
                      <w:color w:val="333333"/>
                      <w:sz w:val="16"/>
                      <w:szCs w:val="16"/>
                    </w:rPr>
                  </w:pPr>
                  <w:r>
                    <w:rPr>
                      <w:rStyle w:val="ms-rtefontsize-21"/>
                      <w:rFonts w:ascii="Verdana" w:hAnsi="Verdana"/>
                      <w:color w:val="333333"/>
                    </w:rPr>
                    <w:t>Biogassen afbrændes i en gasmotor, der producerer elektricitet.</w:t>
                  </w:r>
                </w:p>
              </w:tc>
            </w:tr>
          </w:tbl>
          <w:p w:rsidR="00B83D76" w:rsidRDefault="00B83D76">
            <w:pPr>
              <w:rPr>
                <w:rFonts w:ascii="Verdana" w:hAnsi="Verdana"/>
                <w:color w:val="333333"/>
                <w:sz w:val="17"/>
                <w:szCs w:val="17"/>
              </w:rPr>
            </w:pPr>
          </w:p>
        </w:tc>
      </w:tr>
    </w:tbl>
    <w:p w:rsidR="00B83D76" w:rsidRDefault="00B83D76"/>
    <w:sectPr w:rsidR="00B83D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76"/>
    <w:rsid w:val="000A44F0"/>
    <w:rsid w:val="00157D24"/>
    <w:rsid w:val="001F348D"/>
    <w:rsid w:val="002A7AB2"/>
    <w:rsid w:val="003F31E6"/>
    <w:rsid w:val="00451ECB"/>
    <w:rsid w:val="00470C27"/>
    <w:rsid w:val="00490833"/>
    <w:rsid w:val="004A4264"/>
    <w:rsid w:val="004D2981"/>
    <w:rsid w:val="00734AE1"/>
    <w:rsid w:val="0074241D"/>
    <w:rsid w:val="007844F3"/>
    <w:rsid w:val="008045F7"/>
    <w:rsid w:val="00810A8B"/>
    <w:rsid w:val="008603A5"/>
    <w:rsid w:val="008F0421"/>
    <w:rsid w:val="00931E53"/>
    <w:rsid w:val="009C17FB"/>
    <w:rsid w:val="00A45258"/>
    <w:rsid w:val="00A622E1"/>
    <w:rsid w:val="00A65D46"/>
    <w:rsid w:val="00A86EC9"/>
    <w:rsid w:val="00B83D76"/>
    <w:rsid w:val="00C1018A"/>
    <w:rsid w:val="00C66775"/>
    <w:rsid w:val="00CE5C90"/>
    <w:rsid w:val="00D370DA"/>
    <w:rsid w:val="00DA21C5"/>
    <w:rsid w:val="00E01111"/>
    <w:rsid w:val="00E8004E"/>
    <w:rsid w:val="00EE4481"/>
    <w:rsid w:val="00F04D73"/>
    <w:rsid w:val="00FA1E9B"/>
    <w:rsid w:val="00FD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B83D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title1">
    <w:name w:val="title1"/>
    <w:basedOn w:val="Standardskrifttypeiafsnit"/>
    <w:rsid w:val="00B83D76"/>
    <w:rPr>
      <w:b w:val="0"/>
      <w:bCs w:val="0"/>
      <w:color w:val="435058"/>
      <w:sz w:val="36"/>
      <w:szCs w:val="36"/>
    </w:rPr>
  </w:style>
  <w:style w:type="character" w:customStyle="1" w:styleId="area">
    <w:name w:val="area"/>
    <w:basedOn w:val="Standardskrifttypeiafsnit"/>
    <w:rsid w:val="00B83D76"/>
  </w:style>
  <w:style w:type="character" w:customStyle="1" w:styleId="ms-ltviewselectormenuheader1">
    <w:name w:val="ms-ltviewselectormenuheader1"/>
    <w:basedOn w:val="Standardskrifttypeiafsnit"/>
    <w:rsid w:val="00B83D76"/>
    <w:rPr>
      <w:vanish w:val="0"/>
      <w:webHidden w:val="0"/>
      <w:specVanish w:val="0"/>
    </w:rPr>
  </w:style>
  <w:style w:type="character" w:customStyle="1" w:styleId="ms-menu-althov">
    <w:name w:val="ms-menu-althov"/>
    <w:basedOn w:val="Standardskrifttypeiafsnit"/>
    <w:rsid w:val="00B83D76"/>
  </w:style>
  <w:style w:type="character" w:customStyle="1" w:styleId="ms-rtefontsize-21">
    <w:name w:val="ms-rtefontsize-21"/>
    <w:basedOn w:val="Standardskrifttypeiafsnit"/>
    <w:rsid w:val="00B83D76"/>
    <w:rPr>
      <w:sz w:val="20"/>
      <w:szCs w:val="20"/>
    </w:rPr>
  </w:style>
  <w:style w:type="paragraph" w:styleId="Markeringsbobletekst">
    <w:name w:val="Balloon Text"/>
    <w:basedOn w:val="Normal"/>
    <w:link w:val="MarkeringsbobletekstTegn"/>
    <w:rsid w:val="00B83D7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83D76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B83D76"/>
    <w:rPr>
      <w:b/>
      <w:bCs/>
    </w:rPr>
  </w:style>
  <w:style w:type="paragraph" w:styleId="NormalWeb">
    <w:name w:val="Normal (Web)"/>
    <w:basedOn w:val="Normal"/>
    <w:uiPriority w:val="99"/>
    <w:unhideWhenUsed/>
    <w:rsid w:val="00B83D76"/>
    <w:pPr>
      <w:spacing w:before="100" w:beforeAutospacing="1" w:after="100" w:afterAutospacing="1" w:line="270" w:lineRule="atLeast"/>
    </w:pPr>
  </w:style>
  <w:style w:type="character" w:customStyle="1" w:styleId="Overskrift1Tegn">
    <w:name w:val="Overskrift 1 Tegn"/>
    <w:basedOn w:val="Standardskrifttypeiafsnit"/>
    <w:link w:val="Overskrift1"/>
    <w:rsid w:val="00B83D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B83D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title1">
    <w:name w:val="title1"/>
    <w:basedOn w:val="Standardskrifttypeiafsnit"/>
    <w:rsid w:val="00B83D76"/>
    <w:rPr>
      <w:b w:val="0"/>
      <w:bCs w:val="0"/>
      <w:color w:val="435058"/>
      <w:sz w:val="36"/>
      <w:szCs w:val="36"/>
    </w:rPr>
  </w:style>
  <w:style w:type="character" w:customStyle="1" w:styleId="area">
    <w:name w:val="area"/>
    <w:basedOn w:val="Standardskrifttypeiafsnit"/>
    <w:rsid w:val="00B83D76"/>
  </w:style>
  <w:style w:type="character" w:customStyle="1" w:styleId="ms-ltviewselectormenuheader1">
    <w:name w:val="ms-ltviewselectormenuheader1"/>
    <w:basedOn w:val="Standardskrifttypeiafsnit"/>
    <w:rsid w:val="00B83D76"/>
    <w:rPr>
      <w:vanish w:val="0"/>
      <w:webHidden w:val="0"/>
      <w:specVanish w:val="0"/>
    </w:rPr>
  </w:style>
  <w:style w:type="character" w:customStyle="1" w:styleId="ms-menu-althov">
    <w:name w:val="ms-menu-althov"/>
    <w:basedOn w:val="Standardskrifttypeiafsnit"/>
    <w:rsid w:val="00B83D76"/>
  </w:style>
  <w:style w:type="character" w:customStyle="1" w:styleId="ms-rtefontsize-21">
    <w:name w:val="ms-rtefontsize-21"/>
    <w:basedOn w:val="Standardskrifttypeiafsnit"/>
    <w:rsid w:val="00B83D76"/>
    <w:rPr>
      <w:sz w:val="20"/>
      <w:szCs w:val="20"/>
    </w:rPr>
  </w:style>
  <w:style w:type="paragraph" w:styleId="Markeringsbobletekst">
    <w:name w:val="Balloon Text"/>
    <w:basedOn w:val="Normal"/>
    <w:link w:val="MarkeringsbobletekstTegn"/>
    <w:rsid w:val="00B83D7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83D76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B83D76"/>
    <w:rPr>
      <w:b/>
      <w:bCs/>
    </w:rPr>
  </w:style>
  <w:style w:type="paragraph" w:styleId="NormalWeb">
    <w:name w:val="Normal (Web)"/>
    <w:basedOn w:val="Normal"/>
    <w:uiPriority w:val="99"/>
    <w:unhideWhenUsed/>
    <w:rsid w:val="00B83D76"/>
    <w:pPr>
      <w:spacing w:before="100" w:beforeAutospacing="1" w:after="100" w:afterAutospacing="1" w:line="270" w:lineRule="atLeast"/>
    </w:pPr>
  </w:style>
  <w:style w:type="character" w:customStyle="1" w:styleId="Overskrift1Tegn">
    <w:name w:val="Overskrift 1 Tegn"/>
    <w:basedOn w:val="Standardskrifttypeiafsnit"/>
    <w:link w:val="Overskrift1"/>
    <w:rsid w:val="00B83D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7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5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514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24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21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62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86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702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92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234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260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8136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083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7145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540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253831">
                                                                          <w:marLeft w:val="714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8001348">
                                                                          <w:marLeft w:val="714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116443">
                                                                          <w:marLeft w:val="714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5437176">
                                                                          <w:marLeft w:val="714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0633652">
                                                                          <w:marLeft w:val="714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3404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5640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379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10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700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8429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9395331">
                                                                          <w:marLeft w:val="714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90397">
                                                                          <w:marLeft w:val="714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0222154">
                                                                          <w:marLeft w:val="714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3916006">
                                                                          <w:marLeft w:val="714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7415793">
                                                                          <w:marLeft w:val="714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8578255">
                                                                          <w:marLeft w:val="714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342698">
                                                                          <w:marLeft w:val="714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4001273">
                                                                          <w:marLeft w:val="714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476695">
                                                                          <w:marLeft w:val="714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6993143">
                                                                          <w:marLeft w:val="714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0162063">
                                                                          <w:marLeft w:val="714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790622">
                                                                          <w:marLeft w:val="714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7987365">
                                                                          <w:marLeft w:val="714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453944">
                                                                          <w:marLeft w:val="714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686374">
                                                                          <w:marLeft w:val="714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0208376">
                                                                          <w:marLeft w:val="714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4024598">
                                                                          <w:marLeft w:val="714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3951160">
                                                                          <w:marLeft w:val="714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2013768">
                                                                          <w:marLeft w:val="714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0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92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6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0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65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55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68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13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207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743584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64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1507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8255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67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6509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268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476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532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29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222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674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6277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7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8312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5965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2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0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70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8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72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48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9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26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50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6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9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289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6DB26ED5</Template>
  <TotalTime>13</TotalTime>
  <Pages>2</Pages>
  <Words>372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Birte Kvamm</cp:lastModifiedBy>
  <cp:revision>5</cp:revision>
  <cp:lastPrinted>2016-09-05T09:59:00Z</cp:lastPrinted>
  <dcterms:created xsi:type="dcterms:W3CDTF">2016-07-13T21:54:00Z</dcterms:created>
  <dcterms:modified xsi:type="dcterms:W3CDTF">2016-09-07T09:34:00Z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