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95" w:type="dxa"/>
        <w:tblLayout w:type="fixed"/>
        <w:tblCellMar>
          <w:left w:w="0" w:type="dxa"/>
          <w:right w:w="0" w:type="dxa"/>
        </w:tblCellMar>
        <w:tblLook w:val="01E0" w:firstRow="1" w:lastRow="1" w:firstColumn="1" w:lastColumn="1" w:noHBand="0" w:noVBand="0"/>
      </w:tblPr>
      <w:tblGrid>
        <w:gridCol w:w="7095"/>
      </w:tblGrid>
      <w:tr w:rsidR="000A1B1C" w:rsidTr="006D7D38">
        <w:trPr>
          <w:trHeight w:val="2727"/>
        </w:trPr>
        <w:tc>
          <w:tcPr>
            <w:tcW w:w="7095" w:type="dxa"/>
            <w:hideMark/>
          </w:tcPr>
          <w:p w:rsidR="000A1B1C" w:rsidRDefault="000A1B1C">
            <w:pPr>
              <w:spacing w:line="260" w:lineRule="atLeast"/>
            </w:pPr>
            <w:bookmarkStart w:id="0" w:name="_GoBack"/>
            <w:bookmarkEnd w:id="0"/>
            <w:r>
              <w:t>Bevillingsansvarlige ledere</w:t>
            </w:r>
          </w:p>
        </w:tc>
      </w:tr>
    </w:tbl>
    <w:p w:rsidR="000A1B1C" w:rsidRDefault="000A1B1C" w:rsidP="000A1B1C">
      <w:pPr>
        <w:pStyle w:val="Normal-Overskrift"/>
      </w:pPr>
      <w:r>
        <w:t>Vejledning om delvis tilbagebetaling af refunderet moms finansieret af tilskud mv.</w:t>
      </w:r>
    </w:p>
    <w:p w:rsidR="000A1B1C" w:rsidRDefault="000A1B1C" w:rsidP="000A1B1C"/>
    <w:p w:rsidR="000A1B1C" w:rsidRDefault="000A1B1C" w:rsidP="000A1B1C">
      <w:r>
        <w:t xml:space="preserve">Økonomi- og Indenrigsministeriets momsbekendtgørelse (BEK </w:t>
      </w:r>
      <w:proofErr w:type="spellStart"/>
      <w:r>
        <w:t>nr</w:t>
      </w:r>
      <w:proofErr w:type="spellEnd"/>
      <w:r>
        <w:t xml:space="preserve"> 1508 af 16/12/2014) indeholder i § 5 en bestemmelse (vedlagt som bilag 1) om, at hvis kommunen fra momsudligningen har fået refunderet købsmoms ved køb af varer og tjenesteydelser, som er finansieret af bidrag og tilskud til kommunen, skal kommunen tilbagebetale 17,5% af tilskudde</w:t>
      </w:r>
      <w:r w:rsidR="00F550D3">
        <w:t>t. § 5 stk. 2 specificerer i to</w:t>
      </w:r>
      <w:r>
        <w:t xml:space="preserve"> punkter, hvad det er for tilskud, der delvis skal tilbagebetales til momsudligningen.</w:t>
      </w:r>
    </w:p>
    <w:p w:rsidR="000A1B1C" w:rsidRDefault="000A1B1C" w:rsidP="000A1B1C"/>
    <w:p w:rsidR="000A1B1C" w:rsidRDefault="000A1B1C" w:rsidP="000A1B1C">
      <w:r>
        <w:t xml:space="preserve">Den bevillingsansvarlige leder skal være opmærksom på </w:t>
      </w:r>
      <w:r>
        <w:rPr>
          <w:u w:val="single"/>
        </w:rPr>
        <w:t>punkt 1) Drifts- og anlægstilskud fra fonde, private virksomheder, private foreninger, institutioner m.v.</w:t>
      </w:r>
    </w:p>
    <w:p w:rsidR="000A1B1C" w:rsidRDefault="000A1B1C" w:rsidP="000A1B1C"/>
    <w:p w:rsidR="000A1B1C" w:rsidRDefault="000A1B1C" w:rsidP="000A1B1C">
      <w:r>
        <w:t xml:space="preserve">Lederen skal allerede på det tidspunkt, hvor der ansøges om tilskud, konsultere </w:t>
      </w:r>
      <w:r w:rsidR="00BB3E9F">
        <w:t>Økonomi &amp; Stab</w:t>
      </w:r>
      <w:r>
        <w:t xml:space="preserve"> om, hvorvidt bestemmelsen skal anvendes, og sikre at en eventuel forventet tilbagebetaling er indregnet i budgettet for projektet.</w:t>
      </w:r>
    </w:p>
    <w:p w:rsidR="000A1B1C" w:rsidRDefault="000A1B1C" w:rsidP="000A1B1C"/>
    <w:p w:rsidR="000A1B1C" w:rsidRDefault="000A1B1C" w:rsidP="000A1B1C">
      <w:r>
        <w:t xml:space="preserve">Når der er modtaget tilsagn, skal lederen sende bevillingsskrivelser, gavebreve eller lignende til </w:t>
      </w:r>
      <w:r w:rsidR="00BB3E9F">
        <w:t>Økonomi &amp; Stab</w:t>
      </w:r>
      <w:r>
        <w:t xml:space="preserve"> og indgå aftale med </w:t>
      </w:r>
      <w:r w:rsidR="00BB3E9F">
        <w:t>Økonomi &amp; Stab</w:t>
      </w:r>
      <w:r>
        <w:t xml:space="preserve"> om administration af tilbagebetalingen. En sådan aftale skal fastsætte:</w:t>
      </w:r>
    </w:p>
    <w:p w:rsidR="000A1B1C" w:rsidRDefault="000A1B1C" w:rsidP="000A1B1C"/>
    <w:p w:rsidR="000A1B1C" w:rsidRDefault="000A1B1C" w:rsidP="000A1B1C">
      <w:pPr>
        <w:numPr>
          <w:ilvl w:val="0"/>
          <w:numId w:val="24"/>
        </w:numPr>
      </w:pPr>
      <w:r>
        <w:t>hvordan beløb til tilbagebetaling bogføres og konteres,</w:t>
      </w:r>
    </w:p>
    <w:p w:rsidR="000A1B1C" w:rsidRDefault="000A1B1C" w:rsidP="000A1B1C">
      <w:pPr>
        <w:numPr>
          <w:ilvl w:val="0"/>
          <w:numId w:val="24"/>
        </w:numPr>
      </w:pPr>
      <w:r>
        <w:t xml:space="preserve">at der sker tilbagebetaling i takt med, at tilskud er modtaget, </w:t>
      </w:r>
    </w:p>
    <w:p w:rsidR="000A1B1C" w:rsidRDefault="000A1B1C" w:rsidP="000A1B1C">
      <w:pPr>
        <w:numPr>
          <w:ilvl w:val="0"/>
          <w:numId w:val="24"/>
        </w:numPr>
      </w:pPr>
      <w:r>
        <w:t>samt at bogføring sker således, at det pågældende projekt belastes med udgiften.</w:t>
      </w:r>
    </w:p>
    <w:p w:rsidR="000A1B1C" w:rsidRDefault="000A1B1C" w:rsidP="000A1B1C"/>
    <w:p w:rsidR="000A1B1C" w:rsidRDefault="000A1B1C" w:rsidP="000A1B1C">
      <w:r>
        <w:t xml:space="preserve">Afregning af tilbagebetalingen med Økonomi- og Indenrigsministeriet sker månedlig ved en samlet saldoopgørelse, som </w:t>
      </w:r>
      <w:r w:rsidR="00BB3E9F">
        <w:t>Økonomi &amp; Stab</w:t>
      </w:r>
      <w:r>
        <w:t xml:space="preserve"> er ansvarlig for. Den enkelte enhed skal således ikke foretage udbetalinger i forbindelse med tilbagebetalingen til momsudligningen.</w:t>
      </w:r>
    </w:p>
    <w:p w:rsidR="00C37B98" w:rsidRDefault="00C37B98" w:rsidP="000A1B1C"/>
    <w:p w:rsidR="000A1B1C" w:rsidRDefault="000A1B1C" w:rsidP="000A1B1C">
      <w:r>
        <w:t xml:space="preserve">Når der aflægges regnskab for projektet, skal lederen sørge for kontrol af, at tilbagebetalingen er beregnet og bogført korrekt. Lederen skal desuden sørge for kontrol af, at tilbagebetalingen er indregnet korrekt i regnskabet for projektet i forhold til de vilkår, som tilskudsgiver har fastsat. </w:t>
      </w:r>
      <w:r w:rsidR="00BB3E9F">
        <w:t>Økonomi &amp; Stab</w:t>
      </w:r>
      <w:r>
        <w:t xml:space="preserve"> underrettes om den foretagne kontrol og tilsendes den opgørelse, som danner grundlag for lederens kontrol.</w:t>
      </w:r>
    </w:p>
    <w:p w:rsidR="000A1B1C" w:rsidRDefault="000A1B1C" w:rsidP="000A1B1C"/>
    <w:p w:rsidR="000A1B1C" w:rsidRDefault="000A1B1C" w:rsidP="000A1B1C">
      <w:r>
        <w:t xml:space="preserve">Med hensyn til </w:t>
      </w:r>
      <w:r>
        <w:rPr>
          <w:u w:val="single"/>
        </w:rPr>
        <w:t xml:space="preserve">punkt </w:t>
      </w:r>
      <w:r w:rsidR="00F550D3">
        <w:rPr>
          <w:u w:val="single"/>
        </w:rPr>
        <w:t xml:space="preserve"> </w:t>
      </w:r>
      <w:r>
        <w:rPr>
          <w:u w:val="single"/>
        </w:rPr>
        <w:t>2) Lån optaget på gunstige vilkår</w:t>
      </w:r>
      <w:r>
        <w:t xml:space="preserve"> vil det i første omgang være </w:t>
      </w:r>
      <w:r w:rsidR="00BB3E9F">
        <w:t>Økonomi &amp; Stab</w:t>
      </w:r>
      <w:r>
        <w:t xml:space="preserve">, der overvåger, at reglerne om tilbagebetaling overholdes. Det skyldes, at </w:t>
      </w:r>
      <w:r w:rsidR="00BB3E9F">
        <w:t>Økonomi &amp; Stab</w:t>
      </w:r>
      <w:r>
        <w:t xml:space="preserve"> står for administrationen af kommunens anlægsudgifter og –indtægter og kommunens lånoptagelse. </w:t>
      </w:r>
      <w:r w:rsidR="00BB3E9F">
        <w:t>Økonomi &amp; Stab</w:t>
      </w:r>
      <w:r>
        <w:t xml:space="preserve"> involverer i fornødent omfang de berørte enheder.</w:t>
      </w:r>
    </w:p>
    <w:p w:rsidR="000A1B1C" w:rsidRDefault="000A1B1C" w:rsidP="000A1B1C"/>
    <w:p w:rsidR="000A1B1C" w:rsidRDefault="000A1B1C" w:rsidP="000A1B1C">
      <w:r>
        <w:t xml:space="preserve">Man skal være opmærksom på, at bestemmelsen gælder ikke for køb, som er bogført som momsregistreret køb, dvs. hvor det er en af kommunens momsregistrerede virksomheder (fx forsyningsvirksomhederne og salg fra </w:t>
      </w:r>
      <w:proofErr w:type="spellStart"/>
      <w:r>
        <w:t>Albo's</w:t>
      </w:r>
      <w:proofErr w:type="spellEnd"/>
      <w:r>
        <w:t xml:space="preserve"> café til andre end beboerne), der har købt de pågældende varer og tjenesteydelser. Dette er dog undtagelser. Udgangspunktet er, at kommunens aktiviteter er omfattet af momsudligningen og dermed kan være omfattet af bestemmelsen om tilbagebetaling.</w:t>
      </w:r>
    </w:p>
    <w:p w:rsidR="000A1B1C" w:rsidRDefault="000A1B1C" w:rsidP="000A1B1C"/>
    <w:p w:rsidR="000A1B1C" w:rsidRDefault="00F550D3" w:rsidP="000A1B1C">
      <w:r>
        <w:t>Ved alle</w:t>
      </w:r>
      <w:r w:rsidR="000A1B1C">
        <w:t xml:space="preserve"> punkter gælder, at tilbagebetalingen beregnes i forhold til det modtagne tilskud og ikke i forhold til den hjemtagne momsrefusion på projektet. Tilbagebetalingen kan derfor godt udgøre et større beløb end den hjemtagne momsrefusion. Der skal endda ske tilbagebetaling, selv om der slet ikke er hjemtaget momsrefusion for projektet, hvilket fx. vil være tilfældet, hvis der alene er lønudgifter knyttet til projektet.</w:t>
      </w:r>
    </w:p>
    <w:p w:rsidR="000A1B1C" w:rsidRDefault="000A1B1C" w:rsidP="000A1B1C"/>
    <w:p w:rsidR="000A1B1C" w:rsidRDefault="000A1B1C" w:rsidP="000A1B1C">
      <w:r>
        <w:t>Når der er tale om projektregnskaber, som skal påtegnes særskilt af revisionen, vil revisionen se på, om formelle krav – herunder krav om tilbagebetaling til momsudligningen – er overholdt.</w:t>
      </w:r>
    </w:p>
    <w:p w:rsidR="000A1B1C" w:rsidRDefault="000A1B1C" w:rsidP="000A1B1C"/>
    <w:p w:rsidR="000A1B1C" w:rsidRDefault="000A1B1C" w:rsidP="000A1B1C">
      <w:r>
        <w:t xml:space="preserve">Formålet med bestemmelserne i forbindelse med momsudligningen er at sikre konkurrencemæssig ligestilling mellem private virksomheder og den offentlige sektor. For at tilgodese dette formål har det været nødvendigt at indføje en række særbestemmelser i lovgivningen. I en række tilfælde er disse særbestemmelser blevet til ved en afvejning mellem forskellige modstående hensyn. Kommunen har pligt til at overholde disse bestemmelser. Revisionen påtegner den årlige slutopgørelse, som </w:t>
      </w:r>
      <w:r w:rsidR="00BB3E9F">
        <w:t>Økonomi &amp; Stab</w:t>
      </w:r>
      <w:r>
        <w:t xml:space="preserve"> indsender til Økonomi- og Indenrigsministeriet. </w:t>
      </w:r>
    </w:p>
    <w:p w:rsidR="000A1B1C" w:rsidRDefault="000A1B1C" w:rsidP="000A1B1C"/>
    <w:p w:rsidR="000A1B1C" w:rsidRDefault="000A1B1C" w:rsidP="000A1B1C">
      <w:pPr>
        <w:rPr>
          <w:u w:val="single"/>
        </w:rPr>
      </w:pPr>
      <w:r>
        <w:rPr>
          <w:u w:val="single"/>
        </w:rPr>
        <w:br w:type="page"/>
      </w:r>
    </w:p>
    <w:p w:rsidR="000A1B1C" w:rsidRDefault="000A1B1C" w:rsidP="000A1B1C">
      <w:pPr>
        <w:rPr>
          <w:u w:val="single"/>
        </w:rPr>
      </w:pPr>
      <w:r>
        <w:rPr>
          <w:u w:val="single"/>
        </w:rPr>
        <w:lastRenderedPageBreak/>
        <w:t xml:space="preserve">Bilag 1 Uddrag af </w:t>
      </w:r>
      <w:proofErr w:type="spellStart"/>
      <w:r>
        <w:rPr>
          <w:u w:val="single"/>
        </w:rPr>
        <w:t>bktg</w:t>
      </w:r>
      <w:proofErr w:type="spellEnd"/>
      <w:r>
        <w:rPr>
          <w:u w:val="single"/>
        </w:rPr>
        <w:t xml:space="preserve">. nr. </w:t>
      </w:r>
      <w:r w:rsidRPr="000A1B1C">
        <w:rPr>
          <w:u w:val="single"/>
        </w:rPr>
        <w:t>1508 af 16/12/2014</w:t>
      </w:r>
      <w:r>
        <w:rPr>
          <w:u w:val="single"/>
        </w:rPr>
        <w:t xml:space="preserve"> om momsrefusionsordning for kommuner og regioner</w:t>
      </w:r>
    </w:p>
    <w:p w:rsidR="000A1B1C" w:rsidRDefault="000A1B1C" w:rsidP="000A1B1C"/>
    <w:p w:rsidR="000A1B1C" w:rsidRDefault="000A1B1C" w:rsidP="000A1B1C">
      <w:r>
        <w:rPr>
          <w:b/>
          <w:bCs/>
        </w:rPr>
        <w:t>§ 5.</w:t>
      </w:r>
      <w:r>
        <w:t xml:space="preserve"> Købsmomsudgifter, afholdt ved køb af varer og tjenesteydelser, finansieret af bidrag og tilskud til kommunen eller regionen omfattes ikke af refusionen.</w:t>
      </w:r>
    </w:p>
    <w:p w:rsidR="000A1B1C" w:rsidRDefault="000A1B1C" w:rsidP="000A1B1C">
      <w:r>
        <w:t>Stk. 2. Undtagelsen efter stk. 1 administreres på den måde, at den opgjorte refusion efter reglerne i § 1 reduceres med et beløb svarende til 17,5 pct. af kommunens eller regionens indtægter fra følgende tilskud og bidrag. Beløbet opføres på den månedlige saldoopgørelse som fradrag under korrektioner:</w:t>
      </w:r>
    </w:p>
    <w:p w:rsidR="000A1B1C" w:rsidRDefault="000A1B1C" w:rsidP="000A1B1C">
      <w:r>
        <w:t>1) Drifts- og anlægstilskud fra fonde, private virksomheder, private foreninger, institutioner m.v.</w:t>
      </w:r>
    </w:p>
    <w:p w:rsidR="000A1B1C" w:rsidRDefault="000A1B1C" w:rsidP="000A1B1C">
      <w:r>
        <w:t>2) Lån, som på grund af gunstige vilkår med hensyn til betaling af renter og afdrag, ikke skal henregnes til kommunens eller regionens låntagning i henhold til Økonomi- og Indenrigsministeriets bekendtgørelse om kommunernes låntagning og meddelelse af garantier m.v. og Økonomi- og Indenrigsministeriets bekendtgørelse om regionernes låntagning og meddelelse af garantier m.v.</w:t>
      </w:r>
    </w:p>
    <w:p w:rsidR="000A1B1C" w:rsidRDefault="000A1B1C" w:rsidP="000A1B1C">
      <w:r>
        <w:t>Stk. 3. Den andel af bidrag og tilskud, jf. stk. 1, der er finansieret af midler, som fonde, private virksomheder, private foreninger, institutioner m.v. har modtaget fra staten, regioner, kommuner og borgere, undtages fra tilbagebetaling efter stk. 2.</w:t>
      </w:r>
    </w:p>
    <w:p w:rsidR="000A1B1C" w:rsidRDefault="000A1B1C" w:rsidP="000A1B1C">
      <w:r>
        <w:t>Stk. 4. Tilskud til forskning registreret på funktion 1.10.01 Sygehuse i regionerne og funktionerne 4.62.82-4.62.90 i kommunerne undtages fra tilbagebetaling efter stk. 2.</w:t>
      </w:r>
    </w:p>
    <w:p w:rsidR="0066347C" w:rsidRPr="000A1B1C" w:rsidRDefault="000A1B1C" w:rsidP="000A1B1C">
      <w:r>
        <w:t>Stk. 5. Driftstilskud modtaget til og med regnskabsåret 2017, der er registreret på funktionerne 3.22.01 Folkeskoler, 3.22.08 Kommunale specialskoler, jf. folkeskolelovens § 20, stk. 2 og stk. 5, 3.22.09 Efter- og videreuddannelse i folkeskolen og 3.22.18 Idrætsfaciliteter til børn og unge i kommunerne, undtages fra tilbagebetaling efter stk. 2.</w:t>
      </w:r>
    </w:p>
    <w:p w:rsidR="0086102E" w:rsidRDefault="0086102E" w:rsidP="0086102E"/>
    <w:p w:rsidR="00124106" w:rsidRDefault="00124106" w:rsidP="0086102E">
      <w:r>
        <w:t>Se den fulde bekendtgørelse:</w:t>
      </w:r>
    </w:p>
    <w:p w:rsidR="00124106" w:rsidRDefault="00082762" w:rsidP="0086102E">
      <w:hyperlink r:id="rId8" w:history="1">
        <w:r w:rsidR="00124106" w:rsidRPr="006E5BDF">
          <w:rPr>
            <w:rStyle w:val="Hyperlink"/>
          </w:rPr>
          <w:t>https://www.retsinformation.dk/forms/R0710.aspx?id=166916</w:t>
        </w:r>
      </w:hyperlink>
    </w:p>
    <w:p w:rsidR="00124106" w:rsidRPr="000A1B1C" w:rsidRDefault="00124106" w:rsidP="0086102E"/>
    <w:sectPr w:rsidR="00124106" w:rsidRPr="000A1B1C" w:rsidSect="004E4410">
      <w:headerReference w:type="default" r:id="rId9"/>
      <w:footerReference w:type="default" r:id="rId10"/>
      <w:headerReference w:type="first" r:id="rId11"/>
      <w:footerReference w:type="first" r:id="rId12"/>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1C" w:rsidRDefault="000A1B1C">
      <w:r>
        <w:separator/>
      </w:r>
    </w:p>
  </w:endnote>
  <w:endnote w:type="continuationSeparator" w:id="0">
    <w:p w:rsidR="000A1B1C" w:rsidRDefault="000A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Default="00795828">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082762">
      <w:rPr>
        <w:rStyle w:val="Sidetal"/>
        <w:noProof/>
      </w:rPr>
      <w:t>3</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082762">
      <w:rPr>
        <w:rStyle w:val="Sidetal"/>
        <w:noProof/>
      </w:rPr>
      <w:t>3</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B1" w:rsidRDefault="006D7D38" w:rsidP="00FB1CB1">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FE01C8" w:rsidTr="00FE01C8">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E6A9A" w:rsidRPr="007974E1" w:rsidTr="008C3C1F">
                                  <w:trPr>
                                    <w:trHeight w:hRule="exact" w:val="5670"/>
                                  </w:trPr>
                                  <w:tc>
                                    <w:tcPr>
                                      <w:tcW w:w="2722" w:type="dxa"/>
                                      <w:shd w:val="clear" w:color="auto" w:fill="auto"/>
                                      <w:vAlign w:val="bottom"/>
                                    </w:tcPr>
                                    <w:p w:rsidR="007E6A9A" w:rsidRDefault="000A1B1C" w:rsidP="008C3C1F">
                                      <w:pPr>
                                        <w:pStyle w:val="Template-Forvaltning"/>
                                      </w:pPr>
                                      <w:bookmarkStart w:id="8" w:name="SD_USR_Area"/>
                                      <w:bookmarkStart w:id="9" w:name="DIF_SD_USR_Area"/>
                                      <w:r>
                                        <w:t>ØKONOMI &amp; STAB</w:t>
                                      </w:r>
                                      <w:bookmarkEnd w:id="8"/>
                                    </w:p>
                                    <w:p w:rsidR="007E6A9A" w:rsidRPr="0077073C" w:rsidRDefault="007E6A9A" w:rsidP="008C3C1F">
                                      <w:pPr>
                                        <w:pStyle w:val="Template-StregForvaltning"/>
                                      </w:pPr>
                                      <w:bookmarkStart w:id="10" w:name="bmkLineTop2"/>
                                      <w:bookmarkEnd w:id="9"/>
                                    </w:p>
                                    <w:bookmarkEnd w:id="10"/>
                                    <w:p w:rsidR="007E6A9A" w:rsidRDefault="007E6A9A" w:rsidP="008C3C1F">
                                      <w:pPr>
                                        <w:pStyle w:val="Template-Forvaltning"/>
                                      </w:pPr>
                                    </w:p>
                                    <w:p w:rsidR="007E6A9A" w:rsidRDefault="000A1B1C" w:rsidP="008C3C1F">
                                      <w:pPr>
                                        <w:pStyle w:val="Template-Forvaltning"/>
                                      </w:pPr>
                                      <w:bookmarkStart w:id="11" w:name="bmkForvaltning"/>
                                      <w:bookmarkStart w:id="12" w:name="DIF_bmkForvaltning"/>
                                      <w:r>
                                        <w:t>Albertslund Kommune</w:t>
                                      </w:r>
                                      <w:bookmarkEnd w:id="11"/>
                                    </w:p>
                                    <w:p w:rsidR="007E6A9A" w:rsidRDefault="007E6A9A" w:rsidP="008C3C1F">
                                      <w:pPr>
                                        <w:pStyle w:val="Template-StregForvaltning"/>
                                      </w:pPr>
                                      <w:bookmarkStart w:id="13" w:name="bmkAfdelingsnavn"/>
                                      <w:bookmarkStart w:id="14" w:name="bmkLineTop"/>
                                      <w:bookmarkEnd w:id="12"/>
                                      <w:bookmarkEnd w:id="13"/>
                                    </w:p>
                                    <w:bookmarkEnd w:id="14"/>
                                    <w:p w:rsidR="007E6A9A" w:rsidRDefault="007E6A9A" w:rsidP="008C3C1F">
                                      <w:pPr>
                                        <w:pStyle w:val="Template-SpacerLille"/>
                                      </w:pPr>
                                    </w:p>
                                    <w:p w:rsidR="007E6A9A" w:rsidRDefault="000A1B1C" w:rsidP="008C3C1F">
                                      <w:pPr>
                                        <w:pStyle w:val="Template-AdresseFed"/>
                                      </w:pPr>
                                      <w:bookmarkStart w:id="15" w:name="bmkFirma"/>
                                      <w:r>
                                        <w:t>Albertslund Kommune</w:t>
                                      </w:r>
                                      <w:bookmarkEnd w:id="15"/>
                                    </w:p>
                                    <w:p w:rsidR="007E6A9A" w:rsidRDefault="000A1B1C" w:rsidP="008C3C1F">
                                      <w:pPr>
                                        <w:pStyle w:val="Template-Adresse"/>
                                      </w:pPr>
                                      <w:bookmarkStart w:id="16" w:name="bmkStreet"/>
                                      <w:r>
                                        <w:t>Nordmarks Allé 1</w:t>
                                      </w:r>
                                      <w:bookmarkEnd w:id="16"/>
                                    </w:p>
                                    <w:p w:rsidR="007E6A9A" w:rsidRDefault="000A1B1C" w:rsidP="008C3C1F">
                                      <w:pPr>
                                        <w:pStyle w:val="Template-Adresse"/>
                                      </w:pPr>
                                      <w:bookmarkStart w:id="17" w:name="bmkPostBy"/>
                                      <w:r>
                                        <w:t>2620 Albertslund</w:t>
                                      </w:r>
                                      <w:bookmarkEnd w:id="17"/>
                                    </w:p>
                                    <w:p w:rsidR="007E6A9A" w:rsidRDefault="007E6A9A" w:rsidP="008C3C1F">
                                      <w:pPr>
                                        <w:pStyle w:val="Template-SpacerLille"/>
                                      </w:pPr>
                                      <w:bookmarkStart w:id="18" w:name="bmkMailSpacer"/>
                                    </w:p>
                                    <w:p w:rsidR="007E6A9A" w:rsidRPr="000A1B1C" w:rsidRDefault="007E6A9A" w:rsidP="008C3C1F">
                                      <w:pPr>
                                        <w:pStyle w:val="Template-Adresse"/>
                                        <w:rPr>
                                          <w:vanish/>
                                        </w:rPr>
                                      </w:pPr>
                                      <w:bookmarkStart w:id="19" w:name="SD_OFF_www"/>
                                      <w:bookmarkStart w:id="20" w:name="HIF_SD_OFF_www"/>
                                      <w:bookmarkEnd w:id="18"/>
                                      <w:bookmarkEnd w:id="19"/>
                                    </w:p>
                                    <w:p w:rsidR="007E6A9A" w:rsidRDefault="000A1B1C" w:rsidP="008C3C1F">
                                      <w:pPr>
                                        <w:pStyle w:val="Template-Adresse"/>
                                      </w:pPr>
                                      <w:bookmarkStart w:id="21" w:name="bmkFirmaEmail"/>
                                      <w:bookmarkStart w:id="22" w:name="DIF_bmkFirmaEmail"/>
                                      <w:bookmarkEnd w:id="20"/>
                                      <w:r>
                                        <w:t>albertslund@albertslund.dk</w:t>
                                      </w:r>
                                      <w:bookmarkEnd w:id="21"/>
                                    </w:p>
                                    <w:p w:rsidR="007E6A9A" w:rsidRDefault="007E6A9A" w:rsidP="008C3C1F">
                                      <w:pPr>
                                        <w:pStyle w:val="Template-SpacerLille"/>
                                      </w:pPr>
                                      <w:bookmarkStart w:id="23" w:name="bmkTelefonSpacer"/>
                                      <w:bookmarkEnd w:id="22"/>
                                    </w:p>
                                    <w:p w:rsidR="007E6A9A" w:rsidRDefault="000A1B1C" w:rsidP="008C3C1F">
                                      <w:pPr>
                                        <w:pStyle w:val="Template-Adresse"/>
                                      </w:pPr>
                                      <w:bookmarkStart w:id="24" w:name="bmkFirmaTelefon"/>
                                      <w:bookmarkStart w:id="25" w:name="DIF_bmkFirmaTelefon"/>
                                      <w:bookmarkEnd w:id="23"/>
                                      <w:r>
                                        <w:t>T 43 68 68 68</w:t>
                                      </w:r>
                                      <w:bookmarkEnd w:id="24"/>
                                    </w:p>
                                    <w:p w:rsidR="007E6A9A" w:rsidRDefault="007E6A9A" w:rsidP="008C3C1F">
                                      <w:pPr>
                                        <w:pStyle w:val="Template-Adresse"/>
                                      </w:pPr>
                                      <w:bookmarkStart w:id="26" w:name="bmkFirmaFax"/>
                                      <w:bookmarkEnd w:id="25"/>
                                      <w:bookmarkEnd w:id="26"/>
                                    </w:p>
                                    <w:p w:rsidR="007E6A9A" w:rsidRDefault="007E6A9A" w:rsidP="008C3C1F">
                                      <w:pPr>
                                        <w:pStyle w:val="Template-Spacer"/>
                                      </w:pPr>
                                    </w:p>
                                  </w:tc>
                                </w:tr>
                              </w:tbl>
                              <w:p w:rsidR="00FB1CB1" w:rsidRDefault="00FB1CB1" w:rsidP="00FB1CB1">
                                <w:pPr>
                                  <w:pStyle w:val="Template-Spacer"/>
                                </w:pPr>
                              </w:p>
                            </w:tc>
                          </w:tr>
                        </w:tbl>
                        <w:p w:rsidR="00FB1CB1" w:rsidRDefault="00FB1CB1"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Qm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FE01C8" w:rsidTr="00FE01C8">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E6A9A" w:rsidRPr="007974E1" w:rsidTr="008C3C1F">
                            <w:trPr>
                              <w:trHeight w:hRule="exact" w:val="5670"/>
                            </w:trPr>
                            <w:tc>
                              <w:tcPr>
                                <w:tcW w:w="2722" w:type="dxa"/>
                                <w:shd w:val="clear" w:color="auto" w:fill="auto"/>
                                <w:vAlign w:val="bottom"/>
                              </w:tcPr>
                              <w:p w:rsidR="007E6A9A" w:rsidRDefault="000A1B1C" w:rsidP="008C3C1F">
                                <w:pPr>
                                  <w:pStyle w:val="Template-Forvaltning"/>
                                </w:pPr>
                                <w:bookmarkStart w:id="27" w:name="SD_USR_Area"/>
                                <w:bookmarkStart w:id="28" w:name="DIF_SD_USR_Area"/>
                                <w:r>
                                  <w:t>ØKONOMI &amp; STAB</w:t>
                                </w:r>
                                <w:bookmarkEnd w:id="27"/>
                              </w:p>
                              <w:p w:rsidR="007E6A9A" w:rsidRPr="0077073C" w:rsidRDefault="007E6A9A" w:rsidP="008C3C1F">
                                <w:pPr>
                                  <w:pStyle w:val="Template-StregForvaltning"/>
                                </w:pPr>
                                <w:bookmarkStart w:id="29" w:name="bmkLineTop2"/>
                                <w:bookmarkEnd w:id="28"/>
                              </w:p>
                              <w:bookmarkEnd w:id="29"/>
                              <w:p w:rsidR="007E6A9A" w:rsidRDefault="007E6A9A" w:rsidP="008C3C1F">
                                <w:pPr>
                                  <w:pStyle w:val="Template-Forvaltning"/>
                                </w:pPr>
                              </w:p>
                              <w:p w:rsidR="007E6A9A" w:rsidRDefault="000A1B1C" w:rsidP="008C3C1F">
                                <w:pPr>
                                  <w:pStyle w:val="Template-Forvaltning"/>
                                </w:pPr>
                                <w:bookmarkStart w:id="30" w:name="bmkForvaltning"/>
                                <w:bookmarkStart w:id="31" w:name="DIF_bmkForvaltning"/>
                                <w:r>
                                  <w:t>Albertslund Kommune</w:t>
                                </w:r>
                                <w:bookmarkEnd w:id="30"/>
                              </w:p>
                              <w:p w:rsidR="007E6A9A" w:rsidRDefault="007E6A9A" w:rsidP="008C3C1F">
                                <w:pPr>
                                  <w:pStyle w:val="Template-StregForvaltning"/>
                                </w:pPr>
                                <w:bookmarkStart w:id="32" w:name="bmkAfdelingsnavn"/>
                                <w:bookmarkStart w:id="33" w:name="bmkLineTop"/>
                                <w:bookmarkEnd w:id="31"/>
                                <w:bookmarkEnd w:id="32"/>
                              </w:p>
                              <w:bookmarkEnd w:id="33"/>
                              <w:p w:rsidR="007E6A9A" w:rsidRDefault="007E6A9A" w:rsidP="008C3C1F">
                                <w:pPr>
                                  <w:pStyle w:val="Template-SpacerLille"/>
                                </w:pPr>
                              </w:p>
                              <w:p w:rsidR="007E6A9A" w:rsidRDefault="000A1B1C" w:rsidP="008C3C1F">
                                <w:pPr>
                                  <w:pStyle w:val="Template-AdresseFed"/>
                                </w:pPr>
                                <w:bookmarkStart w:id="34" w:name="bmkFirma"/>
                                <w:r>
                                  <w:t>Albertslund Kommune</w:t>
                                </w:r>
                                <w:bookmarkEnd w:id="34"/>
                              </w:p>
                              <w:p w:rsidR="007E6A9A" w:rsidRDefault="000A1B1C" w:rsidP="008C3C1F">
                                <w:pPr>
                                  <w:pStyle w:val="Template-Adresse"/>
                                </w:pPr>
                                <w:bookmarkStart w:id="35" w:name="bmkStreet"/>
                                <w:r>
                                  <w:t>Nordmarks Allé 1</w:t>
                                </w:r>
                                <w:bookmarkEnd w:id="35"/>
                              </w:p>
                              <w:p w:rsidR="007E6A9A" w:rsidRDefault="000A1B1C" w:rsidP="008C3C1F">
                                <w:pPr>
                                  <w:pStyle w:val="Template-Adresse"/>
                                </w:pPr>
                                <w:bookmarkStart w:id="36" w:name="bmkPostBy"/>
                                <w:r>
                                  <w:t>2620 Albertslund</w:t>
                                </w:r>
                                <w:bookmarkEnd w:id="36"/>
                              </w:p>
                              <w:p w:rsidR="007E6A9A" w:rsidRDefault="007E6A9A" w:rsidP="008C3C1F">
                                <w:pPr>
                                  <w:pStyle w:val="Template-SpacerLille"/>
                                </w:pPr>
                                <w:bookmarkStart w:id="37" w:name="bmkMailSpacer"/>
                              </w:p>
                              <w:p w:rsidR="007E6A9A" w:rsidRPr="000A1B1C" w:rsidRDefault="007E6A9A" w:rsidP="008C3C1F">
                                <w:pPr>
                                  <w:pStyle w:val="Template-Adresse"/>
                                  <w:rPr>
                                    <w:vanish/>
                                  </w:rPr>
                                </w:pPr>
                                <w:bookmarkStart w:id="38" w:name="SD_OFF_www"/>
                                <w:bookmarkStart w:id="39" w:name="HIF_SD_OFF_www"/>
                                <w:bookmarkEnd w:id="37"/>
                                <w:bookmarkEnd w:id="38"/>
                              </w:p>
                              <w:p w:rsidR="007E6A9A" w:rsidRDefault="000A1B1C" w:rsidP="008C3C1F">
                                <w:pPr>
                                  <w:pStyle w:val="Template-Adresse"/>
                                </w:pPr>
                                <w:bookmarkStart w:id="40" w:name="bmkFirmaEmail"/>
                                <w:bookmarkStart w:id="41" w:name="DIF_bmkFirmaEmail"/>
                                <w:bookmarkEnd w:id="39"/>
                                <w:r>
                                  <w:t>albertslund@albertslund.dk</w:t>
                                </w:r>
                                <w:bookmarkEnd w:id="40"/>
                              </w:p>
                              <w:p w:rsidR="007E6A9A" w:rsidRDefault="007E6A9A" w:rsidP="008C3C1F">
                                <w:pPr>
                                  <w:pStyle w:val="Template-SpacerLille"/>
                                </w:pPr>
                                <w:bookmarkStart w:id="42" w:name="bmkTelefonSpacer"/>
                                <w:bookmarkEnd w:id="41"/>
                              </w:p>
                              <w:p w:rsidR="007E6A9A" w:rsidRDefault="000A1B1C" w:rsidP="008C3C1F">
                                <w:pPr>
                                  <w:pStyle w:val="Template-Adresse"/>
                                </w:pPr>
                                <w:bookmarkStart w:id="43" w:name="bmkFirmaTelefon"/>
                                <w:bookmarkStart w:id="44" w:name="DIF_bmkFirmaTelefon"/>
                                <w:bookmarkEnd w:id="42"/>
                                <w:r>
                                  <w:t>T 43 68 68 68</w:t>
                                </w:r>
                                <w:bookmarkEnd w:id="43"/>
                              </w:p>
                              <w:p w:rsidR="007E6A9A" w:rsidRDefault="007E6A9A" w:rsidP="008C3C1F">
                                <w:pPr>
                                  <w:pStyle w:val="Template-Adresse"/>
                                </w:pPr>
                                <w:bookmarkStart w:id="45" w:name="bmkFirmaFax"/>
                                <w:bookmarkEnd w:id="44"/>
                                <w:bookmarkEnd w:id="45"/>
                              </w:p>
                              <w:p w:rsidR="007E6A9A" w:rsidRDefault="007E6A9A" w:rsidP="008C3C1F">
                                <w:pPr>
                                  <w:pStyle w:val="Template-Spacer"/>
                                </w:pPr>
                              </w:p>
                            </w:tc>
                          </w:tr>
                        </w:tbl>
                        <w:p w:rsidR="00FB1CB1" w:rsidRDefault="00FB1CB1" w:rsidP="00FB1CB1">
                          <w:pPr>
                            <w:pStyle w:val="Template-Spacer"/>
                          </w:pPr>
                        </w:p>
                      </w:tc>
                    </w:tr>
                  </w:tbl>
                  <w:p w:rsidR="00FB1CB1" w:rsidRDefault="00FB1CB1" w:rsidP="00FB1CB1">
                    <w:pPr>
                      <w:pStyle w:val="Template"/>
                    </w:pPr>
                  </w:p>
                </w:txbxContent>
              </v:textbox>
              <w10:wrap anchorx="page" anchory="page"/>
            </v:shape>
          </w:pict>
        </mc:Fallback>
      </mc:AlternateContent>
    </w:r>
  </w:p>
  <w:p w:rsidR="00FB1CB1" w:rsidRDefault="00FB1CB1" w:rsidP="00FB1CB1">
    <w:pPr>
      <w:pStyle w:val="Sidefod"/>
    </w:pPr>
  </w:p>
  <w:p w:rsidR="00FB1CB1" w:rsidRDefault="00FB1CB1" w:rsidP="00FB1CB1">
    <w:pPr>
      <w:pStyle w:val="Sidefod"/>
    </w:pPr>
  </w:p>
  <w:p w:rsidR="000B5243" w:rsidRPr="00FB1CB1" w:rsidRDefault="000B5243" w:rsidP="00FB1C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1C" w:rsidRDefault="000A1B1C">
      <w:r>
        <w:separator/>
      </w:r>
    </w:p>
  </w:footnote>
  <w:footnote w:type="continuationSeparator" w:id="0">
    <w:p w:rsidR="000A1B1C" w:rsidRDefault="000A1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Pr="0078681E" w:rsidRDefault="00624B96" w:rsidP="006C5684">
    <w:pPr>
      <w:pStyle w:val="Sidehoved"/>
      <w:spacing w:before="80"/>
    </w:pPr>
    <w:r w:rsidRPr="00624B96">
      <w:rPr>
        <w:b/>
      </w:rPr>
      <w:t>Nota</w:t>
    </w:r>
    <w:r w:rsidR="0078681E">
      <w:rPr>
        <w:b/>
      </w:rPr>
      <w:t>t</w:t>
    </w:r>
    <w:r w:rsidR="0086799D">
      <w:rPr>
        <w:b/>
      </w:rPr>
      <w:t>:</w:t>
    </w:r>
    <w:r w:rsidR="0078681E" w:rsidRPr="0086799D">
      <w:t xml:space="preserve"> </w:t>
    </w:r>
    <w:fldSimple w:instr=" STYLEREF  &quot;Normal - Overskrift&quot; ">
      <w:r w:rsidR="00082762">
        <w:rPr>
          <w:noProof/>
        </w:rPr>
        <w:t>Vejledning om delvis tilbagebetaling af refunderet moms finansieret af tilskud mv.</w:t>
      </w:r>
    </w:fldSimple>
  </w:p>
  <w:p w:rsidR="00851998" w:rsidRDefault="00851998" w:rsidP="006C5684">
    <w:pPr>
      <w:pStyle w:val="Sidehoved"/>
      <w:spacing w:before="80"/>
    </w:pPr>
  </w:p>
  <w:p w:rsidR="00AF77C1" w:rsidRPr="00BC4384" w:rsidRDefault="006D7D38" w:rsidP="006C5684">
    <w:pPr>
      <w:pStyle w:val="Sidehoved"/>
      <w:spacing w:before="80"/>
    </w:pPr>
    <w:r>
      <w:rPr>
        <w:noProof/>
      </w:rPr>
      <w:drawing>
        <wp:anchor distT="0" distB="0" distL="114300" distR="114300" simplePos="0" relativeHeight="251654142"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23" name="Logo_HIDE_1_1"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7C1" w:rsidRDefault="00AF77C1" w:rsidP="00AF77C1">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TLE/2sAgAAqgUAAA4A&#10;AAAAAAAAAAAAAAAALgIAAGRycy9lMm9Eb2MueG1sUEsBAi0AFAAGAAgAAAAhAM5CXC7jAAAADAEA&#10;AA8AAAAAAAAAAAAAAAAABgUAAGRycy9kb3ducmV2LnhtbFBLBQYAAAAABAAEAPMAAAAWBgAAAAA=&#10;" filled="f" stroked="f">
              <v:textbox style="layout-flow:vertical" inset="0,0,0,0">
                <w:txbxContent>
                  <w:p w:rsidR="00AF77C1" w:rsidRDefault="00AF77C1" w:rsidP="00AF77C1">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Default="006D7D38" w:rsidP="002F49D6">
    <w:pPr>
      <w:pStyle w:val="Dokumenttitel"/>
    </w:pP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43" w:rsidRDefault="000B5243" w:rsidP="00EC00E7">
                          <w:pPr>
                            <w:pStyle w:val="Template-DatoSagsnr"/>
                          </w:pPr>
                          <w:r>
                            <w:t>Dato</w:t>
                          </w:r>
                          <w:r w:rsidR="00A658D9">
                            <w:t xml:space="preserve">: </w:t>
                          </w:r>
                          <w:bookmarkStart w:id="2" w:name="SD_FLD_DocumentDate"/>
                          <w:r w:rsidR="000A1B1C">
                            <w:t>21. august 2015</w:t>
                          </w:r>
                          <w:bookmarkEnd w:id="2"/>
                        </w:p>
                        <w:p w:rsidR="000B5243" w:rsidRDefault="000B5243" w:rsidP="00E92507">
                          <w:pPr>
                            <w:pStyle w:val="Template-DatoSagsnr"/>
                          </w:pPr>
                          <w:bookmarkStart w:id="3" w:name="DIF_bmkSDSagsNr"/>
                          <w:r>
                            <w:t>Sags nr.</w:t>
                          </w:r>
                          <w:r w:rsidR="00A658D9">
                            <w:t xml:space="preserve">: </w:t>
                          </w:r>
                          <w:bookmarkStart w:id="4" w:name="SD_FLD_Sagsnummer"/>
                          <w:bookmarkEnd w:id="3"/>
                          <w:bookmarkEnd w:id="4"/>
                        </w:p>
                        <w:p w:rsidR="0052046E" w:rsidRPr="00A658D9" w:rsidRDefault="0052046E" w:rsidP="0052046E">
                          <w:pPr>
                            <w:pStyle w:val="Template-Sagsbehandler"/>
                          </w:pPr>
                          <w:bookmarkStart w:id="5" w:name="DIF_SD_USR_Initialer"/>
                          <w:r w:rsidRPr="00A658D9">
                            <w:t xml:space="preserve">Sagsbehandler: </w:t>
                          </w:r>
                          <w:bookmarkStart w:id="6" w:name="SD_USR_Initialer"/>
                          <w:r w:rsidR="000A1B1C">
                            <w:t>VF</w:t>
                          </w:r>
                          <w:bookmarkEnd w:id="6"/>
                          <w:r w:rsidR="00A658D9">
                            <w:t xml:space="preserve"> </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0B5243" w:rsidRDefault="000B5243" w:rsidP="00EC00E7">
                    <w:pPr>
                      <w:pStyle w:val="Template-DatoSagsnr"/>
                    </w:pPr>
                    <w:r>
                      <w:t>Dato</w:t>
                    </w:r>
                    <w:r w:rsidR="00A658D9">
                      <w:t xml:space="preserve">: </w:t>
                    </w:r>
                    <w:bookmarkStart w:id="8" w:name="SD_FLD_DocumentDate"/>
                    <w:r w:rsidR="000A1B1C">
                      <w:t>21. august 2015</w:t>
                    </w:r>
                    <w:bookmarkEnd w:id="8"/>
                  </w:p>
                  <w:p w:rsidR="000B5243" w:rsidRDefault="000B5243" w:rsidP="00E92507">
                    <w:pPr>
                      <w:pStyle w:val="Template-DatoSagsnr"/>
                    </w:pPr>
                    <w:bookmarkStart w:id="9" w:name="DIF_bmkSDSagsNr"/>
                    <w:r>
                      <w:t>Sags nr.</w:t>
                    </w:r>
                    <w:r w:rsidR="00A658D9">
                      <w:t xml:space="preserve">: </w:t>
                    </w:r>
                    <w:bookmarkStart w:id="10" w:name="SD_FLD_Sagsnummer"/>
                    <w:bookmarkEnd w:id="9"/>
                    <w:bookmarkEnd w:id="10"/>
                  </w:p>
                  <w:p w:rsidR="0052046E" w:rsidRPr="00A658D9" w:rsidRDefault="0052046E" w:rsidP="0052046E">
                    <w:pPr>
                      <w:pStyle w:val="Template-Sagsbehandler"/>
                    </w:pPr>
                    <w:bookmarkStart w:id="11" w:name="DIF_SD_USR_Initialer"/>
                    <w:r w:rsidRPr="00A658D9">
                      <w:t xml:space="preserve">Sagsbehandler: </w:t>
                    </w:r>
                    <w:bookmarkStart w:id="12" w:name="SD_USR_Initialer"/>
                    <w:r w:rsidR="000A1B1C">
                      <w:t>VF</w:t>
                    </w:r>
                    <w:bookmarkEnd w:id="12"/>
                    <w:r w:rsidR="00A658D9">
                      <w:t xml:space="preserve"> </w:t>
                    </w:r>
                    <w:bookmarkEnd w:id="11"/>
                  </w:p>
                </w:txbxContent>
              </v:textbox>
              <w10:wrap anchorx="page" anchory="page"/>
            </v:shape>
          </w:pict>
        </mc:Fallback>
      </mc:AlternateContent>
    </w:r>
    <w:r w:rsidR="002F49D6">
      <w:t>Notat</w:t>
    </w:r>
  </w:p>
  <w:p w:rsidR="00FB1CB1" w:rsidRPr="00FB1CB1" w:rsidRDefault="006D7D38" w:rsidP="00FB1CB1">
    <w:pPr>
      <w:pStyle w:val="Sidehoved"/>
    </w:pPr>
    <w:r>
      <w:rPr>
        <w:noProof/>
      </w:rPr>
      <w:drawing>
        <wp:anchor distT="0" distB="0" distL="114300" distR="114300" simplePos="0" relativeHeight="251655167"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22" name="Logo_HIDE_1_2"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B1" w:rsidRDefault="00FB1CB1" w:rsidP="00FB1CB1">
                          <w:pPr>
                            <w:pStyle w:val="Template-Variabeltnavn"/>
                          </w:pPr>
                          <w:bookmarkStart w:id="7" w:name="bmkInstitutionsnavn"/>
                          <w:bookmarkEnd w:id="7"/>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AbAd2psAIAALEF&#10;AAAOAAAAAAAAAAAAAAAAAC4CAABkcnMvZTJvRG9jLnhtbFBLAQItABQABgAIAAAAIQDOQlwu4wAA&#10;AAwBAAAPAAAAAAAAAAAAAAAAAAoFAABkcnMvZG93bnJldi54bWxQSwUGAAAAAAQABADzAAAAGgYA&#10;AAAA&#10;" filled="f" stroked="f">
              <v:textbox style="layout-flow:vertical" inset="0,0,0,0">
                <w:txbxContent>
                  <w:p w:rsidR="00FB1CB1" w:rsidRDefault="00FB1CB1" w:rsidP="00FB1CB1">
                    <w:pPr>
                      <w:pStyle w:val="Template-Variabeltnavn"/>
                    </w:pPr>
                    <w:bookmarkStart w:id="14" w:name="bmkInstitutionsnavn"/>
                    <w:bookmarkEnd w:id="14"/>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lvlText w:val="%1."/>
      <w:lvlJc w:val="left"/>
      <w:pPr>
        <w:tabs>
          <w:tab w:val="num" w:pos="360"/>
        </w:tabs>
        <w:ind w:left="360" w:hanging="360"/>
      </w:pPr>
    </w:lvl>
  </w:abstractNum>
  <w:abstractNum w:abstractNumId="9">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59D620CC"/>
    <w:multiLevelType w:val="multilevel"/>
    <w:tmpl w:val="52C261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0"/>
  </w:num>
  <w:num w:numId="2">
    <w:abstractNumId w:val="15"/>
  </w:num>
  <w:num w:numId="3">
    <w:abstractNumId w:val="17"/>
  </w:num>
  <w:num w:numId="4">
    <w:abstractNumId w:val="21"/>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3"/>
  </w:num>
  <w:num w:numId="20">
    <w:abstractNumId w:val="12"/>
  </w:num>
  <w:num w:numId="21">
    <w:abstractNumId w:val="22"/>
  </w:num>
  <w:num w:numId="22">
    <w:abstractNumId w:val="13"/>
  </w:num>
  <w:num w:numId="23">
    <w:abstractNumId w:val="16"/>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0A1B1C"/>
    <w:rsid w:val="00024F65"/>
    <w:rsid w:val="000348C0"/>
    <w:rsid w:val="00036E46"/>
    <w:rsid w:val="00037C16"/>
    <w:rsid w:val="00037F17"/>
    <w:rsid w:val="0005504B"/>
    <w:rsid w:val="000759DD"/>
    <w:rsid w:val="00082762"/>
    <w:rsid w:val="000A1B1C"/>
    <w:rsid w:val="000A6F49"/>
    <w:rsid w:val="000B5243"/>
    <w:rsid w:val="000D214C"/>
    <w:rsid w:val="000D4FEA"/>
    <w:rsid w:val="001120BA"/>
    <w:rsid w:val="001141AE"/>
    <w:rsid w:val="00124106"/>
    <w:rsid w:val="00136D9E"/>
    <w:rsid w:val="001C06F9"/>
    <w:rsid w:val="001E65BF"/>
    <w:rsid w:val="0021084D"/>
    <w:rsid w:val="0024633D"/>
    <w:rsid w:val="00253AFF"/>
    <w:rsid w:val="0029256E"/>
    <w:rsid w:val="002C4174"/>
    <w:rsid w:val="002C652E"/>
    <w:rsid w:val="002E508C"/>
    <w:rsid w:val="002F49D6"/>
    <w:rsid w:val="003230FA"/>
    <w:rsid w:val="00324044"/>
    <w:rsid w:val="0032588C"/>
    <w:rsid w:val="003630BC"/>
    <w:rsid w:val="0037120B"/>
    <w:rsid w:val="00395292"/>
    <w:rsid w:val="00423304"/>
    <w:rsid w:val="00442B11"/>
    <w:rsid w:val="0044553D"/>
    <w:rsid w:val="00445CE7"/>
    <w:rsid w:val="0048538E"/>
    <w:rsid w:val="00485679"/>
    <w:rsid w:val="004B6195"/>
    <w:rsid w:val="004C5CC1"/>
    <w:rsid w:val="004D0B9D"/>
    <w:rsid w:val="004E4410"/>
    <w:rsid w:val="00500FE1"/>
    <w:rsid w:val="00512CED"/>
    <w:rsid w:val="0051465B"/>
    <w:rsid w:val="005175D0"/>
    <w:rsid w:val="0052046E"/>
    <w:rsid w:val="00520ADB"/>
    <w:rsid w:val="0052510E"/>
    <w:rsid w:val="00531E3D"/>
    <w:rsid w:val="0054781B"/>
    <w:rsid w:val="00552E14"/>
    <w:rsid w:val="00567CF8"/>
    <w:rsid w:val="005B3450"/>
    <w:rsid w:val="005C1D7B"/>
    <w:rsid w:val="006118F6"/>
    <w:rsid w:val="00613F67"/>
    <w:rsid w:val="00624B96"/>
    <w:rsid w:val="00640C9B"/>
    <w:rsid w:val="00652B8F"/>
    <w:rsid w:val="00654E4B"/>
    <w:rsid w:val="006613E2"/>
    <w:rsid w:val="0066347C"/>
    <w:rsid w:val="00665F85"/>
    <w:rsid w:val="006A7AC1"/>
    <w:rsid w:val="006C5684"/>
    <w:rsid w:val="006C7B7C"/>
    <w:rsid w:val="006D7393"/>
    <w:rsid w:val="006D7D38"/>
    <w:rsid w:val="006E3B35"/>
    <w:rsid w:val="006E7682"/>
    <w:rsid w:val="006F4F2C"/>
    <w:rsid w:val="006F769A"/>
    <w:rsid w:val="007543AB"/>
    <w:rsid w:val="007563BF"/>
    <w:rsid w:val="007608D1"/>
    <w:rsid w:val="0078681E"/>
    <w:rsid w:val="00795828"/>
    <w:rsid w:val="00797F9F"/>
    <w:rsid w:val="007B3D49"/>
    <w:rsid w:val="007C4D57"/>
    <w:rsid w:val="007E3DE5"/>
    <w:rsid w:val="007E6A9A"/>
    <w:rsid w:val="00806169"/>
    <w:rsid w:val="00820AC4"/>
    <w:rsid w:val="00835623"/>
    <w:rsid w:val="00851998"/>
    <w:rsid w:val="0085412B"/>
    <w:rsid w:val="0086102E"/>
    <w:rsid w:val="0086799D"/>
    <w:rsid w:val="0089075F"/>
    <w:rsid w:val="008B0FBA"/>
    <w:rsid w:val="008C4563"/>
    <w:rsid w:val="008D1691"/>
    <w:rsid w:val="008E5B7B"/>
    <w:rsid w:val="008E697D"/>
    <w:rsid w:val="009063F5"/>
    <w:rsid w:val="00993A9B"/>
    <w:rsid w:val="00995A89"/>
    <w:rsid w:val="009A4D06"/>
    <w:rsid w:val="00A02862"/>
    <w:rsid w:val="00A24A1C"/>
    <w:rsid w:val="00A35ED0"/>
    <w:rsid w:val="00A658D9"/>
    <w:rsid w:val="00A81ADB"/>
    <w:rsid w:val="00A97364"/>
    <w:rsid w:val="00AA1DEF"/>
    <w:rsid w:val="00AA6DAB"/>
    <w:rsid w:val="00AB6C7F"/>
    <w:rsid w:val="00AC54AB"/>
    <w:rsid w:val="00AD331C"/>
    <w:rsid w:val="00AF77C1"/>
    <w:rsid w:val="00B060BF"/>
    <w:rsid w:val="00B066B4"/>
    <w:rsid w:val="00B12533"/>
    <w:rsid w:val="00B151AB"/>
    <w:rsid w:val="00B61B27"/>
    <w:rsid w:val="00BB3E9F"/>
    <w:rsid w:val="00BC4384"/>
    <w:rsid w:val="00BC628D"/>
    <w:rsid w:val="00BC64CA"/>
    <w:rsid w:val="00BE3F93"/>
    <w:rsid w:val="00BE710A"/>
    <w:rsid w:val="00BF4B53"/>
    <w:rsid w:val="00C00F21"/>
    <w:rsid w:val="00C02D80"/>
    <w:rsid w:val="00C07772"/>
    <w:rsid w:val="00C30CFE"/>
    <w:rsid w:val="00C36F0F"/>
    <w:rsid w:val="00C37B98"/>
    <w:rsid w:val="00C45CE9"/>
    <w:rsid w:val="00C50566"/>
    <w:rsid w:val="00C847CC"/>
    <w:rsid w:val="00CD3EE0"/>
    <w:rsid w:val="00CE17F2"/>
    <w:rsid w:val="00D02196"/>
    <w:rsid w:val="00D06C35"/>
    <w:rsid w:val="00D31E3A"/>
    <w:rsid w:val="00D4292F"/>
    <w:rsid w:val="00D431DA"/>
    <w:rsid w:val="00D60DFD"/>
    <w:rsid w:val="00D6360E"/>
    <w:rsid w:val="00DB0374"/>
    <w:rsid w:val="00DB2BAF"/>
    <w:rsid w:val="00DB4400"/>
    <w:rsid w:val="00DD6A76"/>
    <w:rsid w:val="00DD6E46"/>
    <w:rsid w:val="00DE22FE"/>
    <w:rsid w:val="00DF07B9"/>
    <w:rsid w:val="00DF35F0"/>
    <w:rsid w:val="00DF7E01"/>
    <w:rsid w:val="00E359A2"/>
    <w:rsid w:val="00E66500"/>
    <w:rsid w:val="00E92507"/>
    <w:rsid w:val="00EB39E8"/>
    <w:rsid w:val="00EC00E7"/>
    <w:rsid w:val="00EE483C"/>
    <w:rsid w:val="00F347AA"/>
    <w:rsid w:val="00F550D3"/>
    <w:rsid w:val="00F8253E"/>
    <w:rsid w:val="00FB1CB1"/>
    <w:rsid w:val="00FC6A27"/>
    <w:rsid w:val="00FD05F1"/>
    <w:rsid w:val="00FE01C8"/>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uiPriority="99" w:qFormat="1"/>
    <w:lsdException w:name="Strong" w:uiPriority="99" w:qFormat="1"/>
    <w:lsdException w:name="Emphasis"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31"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D06C35"/>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D06C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D06C35"/>
    <w:rPr>
      <w:rFonts w:ascii="Arial" w:hAnsi="Arial"/>
      <w:sz w:val="14"/>
      <w:szCs w:val="24"/>
    </w:rPr>
  </w:style>
  <w:style w:type="paragraph" w:customStyle="1" w:styleId="StregForvaltning">
    <w:name w:val="Streg Forvaltning"/>
    <w:basedOn w:val="Template"/>
    <w:uiPriority w:val="4"/>
    <w:semiHidden/>
    <w:rsid w:val="00F347AA"/>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6C7B7C"/>
    <w:rPr>
      <w:b/>
      <w:color w:val="000000"/>
      <w:sz w:val="32"/>
    </w:rPr>
  </w:style>
  <w:style w:type="paragraph" w:customStyle="1" w:styleId="Template-Sagsbehandler">
    <w:name w:val="Template - Sagsbehandler"/>
    <w:basedOn w:val="Template-DatoSagsnr"/>
    <w:uiPriority w:val="5"/>
    <w:semiHidden/>
    <w:rsid w:val="00A658D9"/>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06C35"/>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06C35"/>
    <w:pPr>
      <w:spacing w:line="260" w:lineRule="atLeast"/>
      <w:ind w:right="567"/>
    </w:pPr>
  </w:style>
  <w:style w:type="paragraph" w:styleId="Indholdsfortegnelse2">
    <w:name w:val="toc 2"/>
    <w:basedOn w:val="Normal"/>
    <w:next w:val="Normal"/>
    <w:uiPriority w:val="5"/>
    <w:semiHidden/>
    <w:rsid w:val="00D06C35"/>
    <w:pPr>
      <w:spacing w:line="260" w:lineRule="atLeast"/>
      <w:ind w:left="170" w:right="567"/>
    </w:pPr>
  </w:style>
  <w:style w:type="paragraph" w:styleId="Indholdsfortegnelse3">
    <w:name w:val="toc 3"/>
    <w:basedOn w:val="Normal"/>
    <w:next w:val="Normal"/>
    <w:uiPriority w:val="5"/>
    <w:semiHidden/>
    <w:rsid w:val="00D06C35"/>
    <w:pPr>
      <w:spacing w:line="260" w:lineRule="atLeast"/>
      <w:ind w:left="340" w:right="567"/>
    </w:pPr>
  </w:style>
  <w:style w:type="paragraph" w:styleId="Indholdsfortegnelse4">
    <w:name w:val="toc 4"/>
    <w:basedOn w:val="Normal"/>
    <w:next w:val="Normal"/>
    <w:uiPriority w:val="5"/>
    <w:semiHidden/>
    <w:rsid w:val="00D06C35"/>
    <w:pPr>
      <w:spacing w:line="260" w:lineRule="atLeast"/>
      <w:ind w:left="510" w:right="567"/>
    </w:pPr>
  </w:style>
  <w:style w:type="paragraph" w:styleId="Indholdsfortegnelse5">
    <w:name w:val="toc 5"/>
    <w:basedOn w:val="Normal"/>
    <w:next w:val="Normal"/>
    <w:uiPriority w:val="5"/>
    <w:semiHidden/>
    <w:rsid w:val="00D06C35"/>
    <w:pPr>
      <w:spacing w:line="260" w:lineRule="atLeast"/>
      <w:ind w:left="680" w:right="567"/>
    </w:pPr>
  </w:style>
  <w:style w:type="paragraph" w:styleId="Indholdsfortegnelse6">
    <w:name w:val="toc 6"/>
    <w:basedOn w:val="Normal"/>
    <w:next w:val="Normal"/>
    <w:uiPriority w:val="5"/>
    <w:semiHidden/>
    <w:rsid w:val="00D06C35"/>
    <w:pPr>
      <w:spacing w:line="260" w:lineRule="atLeast"/>
      <w:ind w:left="851" w:right="567"/>
    </w:pPr>
  </w:style>
  <w:style w:type="paragraph" w:styleId="Indholdsfortegnelse7">
    <w:name w:val="toc 7"/>
    <w:basedOn w:val="Normal"/>
    <w:next w:val="Normal"/>
    <w:uiPriority w:val="5"/>
    <w:semiHidden/>
    <w:rsid w:val="00D06C35"/>
    <w:pPr>
      <w:spacing w:line="260" w:lineRule="atLeast"/>
      <w:ind w:left="1077" w:right="567"/>
    </w:pPr>
  </w:style>
  <w:style w:type="paragraph" w:styleId="Indholdsfortegnelse8">
    <w:name w:val="toc 8"/>
    <w:basedOn w:val="Normal"/>
    <w:next w:val="Normal"/>
    <w:uiPriority w:val="5"/>
    <w:semiHidden/>
    <w:rsid w:val="00D06C35"/>
    <w:pPr>
      <w:spacing w:line="260" w:lineRule="atLeast"/>
      <w:ind w:left="1247" w:right="567"/>
    </w:pPr>
  </w:style>
  <w:style w:type="paragraph" w:styleId="Indholdsfortegnelse9">
    <w:name w:val="toc 9"/>
    <w:basedOn w:val="Normal"/>
    <w:next w:val="Normal"/>
    <w:uiPriority w:val="5"/>
    <w:semiHidden/>
    <w:rsid w:val="00D06C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D06C35"/>
    <w:pPr>
      <w:numPr>
        <w:numId w:val="22"/>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06C35"/>
    <w:pPr>
      <w:numPr>
        <w:numId w:val="23"/>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D06C35"/>
    <w:pPr>
      <w:spacing w:after="60" w:line="260" w:lineRule="atLeast"/>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5"/>
    <w:semiHidden/>
    <w:rsid w:val="00FB1CB1"/>
    <w:pPr>
      <w:pBdr>
        <w:bottom w:val="single" w:sz="4" w:space="1" w:color="auto"/>
      </w:pBdr>
      <w:ind w:right="2155"/>
    </w:pPr>
  </w:style>
  <w:style w:type="paragraph" w:customStyle="1" w:styleId="Template-Spacer">
    <w:name w:val="Template - Spacer"/>
    <w:basedOn w:val="Template"/>
    <w:uiPriority w:val="5"/>
    <w:semiHidden/>
    <w:rsid w:val="00FB1CB1"/>
    <w:pPr>
      <w:spacing w:line="320" w:lineRule="exact"/>
    </w:pPr>
  </w:style>
  <w:style w:type="paragraph" w:customStyle="1" w:styleId="Template-SpacerLille">
    <w:name w:val="Template - SpacerLille"/>
    <w:basedOn w:val="Template"/>
    <w:uiPriority w:val="5"/>
    <w:semiHidden/>
    <w:rsid w:val="00E66500"/>
    <w:pPr>
      <w:spacing w:line="240" w:lineRule="atLeast"/>
    </w:pPr>
  </w:style>
  <w:style w:type="character" w:styleId="Svaghenvisning">
    <w:name w:val="Subtle Reference"/>
    <w:uiPriority w:val="31"/>
    <w:semiHidden/>
    <w:qFormat/>
    <w:rsid w:val="00D06C35"/>
    <w:rPr>
      <w:smallCaps/>
      <w:color w:val="auto"/>
      <w:u w:val="single"/>
    </w:rPr>
  </w:style>
  <w:style w:type="paragraph" w:customStyle="1" w:styleId="Normal-Overskrift">
    <w:name w:val="Normal - Overskrift"/>
    <w:basedOn w:val="Normal"/>
    <w:next w:val="Normal"/>
    <w:rsid w:val="000A1B1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uiPriority="99" w:qFormat="1"/>
    <w:lsdException w:name="Strong" w:uiPriority="99" w:qFormat="1"/>
    <w:lsdException w:name="Emphasis"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31"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D06C35"/>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D06C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D06C35"/>
    <w:rPr>
      <w:rFonts w:ascii="Arial" w:hAnsi="Arial"/>
      <w:sz w:val="14"/>
      <w:szCs w:val="24"/>
    </w:rPr>
  </w:style>
  <w:style w:type="paragraph" w:customStyle="1" w:styleId="StregForvaltning">
    <w:name w:val="Streg Forvaltning"/>
    <w:basedOn w:val="Template"/>
    <w:uiPriority w:val="4"/>
    <w:semiHidden/>
    <w:rsid w:val="00F347AA"/>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6C7B7C"/>
    <w:rPr>
      <w:b/>
      <w:color w:val="000000"/>
      <w:sz w:val="32"/>
    </w:rPr>
  </w:style>
  <w:style w:type="paragraph" w:customStyle="1" w:styleId="Template-Sagsbehandler">
    <w:name w:val="Template - Sagsbehandler"/>
    <w:basedOn w:val="Template-DatoSagsnr"/>
    <w:uiPriority w:val="5"/>
    <w:semiHidden/>
    <w:rsid w:val="00A658D9"/>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06C35"/>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06C35"/>
    <w:pPr>
      <w:spacing w:line="260" w:lineRule="atLeast"/>
      <w:ind w:right="567"/>
    </w:pPr>
  </w:style>
  <w:style w:type="paragraph" w:styleId="Indholdsfortegnelse2">
    <w:name w:val="toc 2"/>
    <w:basedOn w:val="Normal"/>
    <w:next w:val="Normal"/>
    <w:uiPriority w:val="5"/>
    <w:semiHidden/>
    <w:rsid w:val="00D06C35"/>
    <w:pPr>
      <w:spacing w:line="260" w:lineRule="atLeast"/>
      <w:ind w:left="170" w:right="567"/>
    </w:pPr>
  </w:style>
  <w:style w:type="paragraph" w:styleId="Indholdsfortegnelse3">
    <w:name w:val="toc 3"/>
    <w:basedOn w:val="Normal"/>
    <w:next w:val="Normal"/>
    <w:uiPriority w:val="5"/>
    <w:semiHidden/>
    <w:rsid w:val="00D06C35"/>
    <w:pPr>
      <w:spacing w:line="260" w:lineRule="atLeast"/>
      <w:ind w:left="340" w:right="567"/>
    </w:pPr>
  </w:style>
  <w:style w:type="paragraph" w:styleId="Indholdsfortegnelse4">
    <w:name w:val="toc 4"/>
    <w:basedOn w:val="Normal"/>
    <w:next w:val="Normal"/>
    <w:uiPriority w:val="5"/>
    <w:semiHidden/>
    <w:rsid w:val="00D06C35"/>
    <w:pPr>
      <w:spacing w:line="260" w:lineRule="atLeast"/>
      <w:ind w:left="510" w:right="567"/>
    </w:pPr>
  </w:style>
  <w:style w:type="paragraph" w:styleId="Indholdsfortegnelse5">
    <w:name w:val="toc 5"/>
    <w:basedOn w:val="Normal"/>
    <w:next w:val="Normal"/>
    <w:uiPriority w:val="5"/>
    <w:semiHidden/>
    <w:rsid w:val="00D06C35"/>
    <w:pPr>
      <w:spacing w:line="260" w:lineRule="atLeast"/>
      <w:ind w:left="680" w:right="567"/>
    </w:pPr>
  </w:style>
  <w:style w:type="paragraph" w:styleId="Indholdsfortegnelse6">
    <w:name w:val="toc 6"/>
    <w:basedOn w:val="Normal"/>
    <w:next w:val="Normal"/>
    <w:uiPriority w:val="5"/>
    <w:semiHidden/>
    <w:rsid w:val="00D06C35"/>
    <w:pPr>
      <w:spacing w:line="260" w:lineRule="atLeast"/>
      <w:ind w:left="851" w:right="567"/>
    </w:pPr>
  </w:style>
  <w:style w:type="paragraph" w:styleId="Indholdsfortegnelse7">
    <w:name w:val="toc 7"/>
    <w:basedOn w:val="Normal"/>
    <w:next w:val="Normal"/>
    <w:uiPriority w:val="5"/>
    <w:semiHidden/>
    <w:rsid w:val="00D06C35"/>
    <w:pPr>
      <w:spacing w:line="260" w:lineRule="atLeast"/>
      <w:ind w:left="1077" w:right="567"/>
    </w:pPr>
  </w:style>
  <w:style w:type="paragraph" w:styleId="Indholdsfortegnelse8">
    <w:name w:val="toc 8"/>
    <w:basedOn w:val="Normal"/>
    <w:next w:val="Normal"/>
    <w:uiPriority w:val="5"/>
    <w:semiHidden/>
    <w:rsid w:val="00D06C35"/>
    <w:pPr>
      <w:spacing w:line="260" w:lineRule="atLeast"/>
      <w:ind w:left="1247" w:right="567"/>
    </w:pPr>
  </w:style>
  <w:style w:type="paragraph" w:styleId="Indholdsfortegnelse9">
    <w:name w:val="toc 9"/>
    <w:basedOn w:val="Normal"/>
    <w:next w:val="Normal"/>
    <w:uiPriority w:val="5"/>
    <w:semiHidden/>
    <w:rsid w:val="00D06C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D06C35"/>
    <w:pPr>
      <w:numPr>
        <w:numId w:val="22"/>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06C35"/>
    <w:pPr>
      <w:numPr>
        <w:numId w:val="23"/>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D06C35"/>
    <w:pPr>
      <w:spacing w:after="60" w:line="260" w:lineRule="atLeast"/>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5"/>
    <w:semiHidden/>
    <w:rsid w:val="00FB1CB1"/>
    <w:pPr>
      <w:pBdr>
        <w:bottom w:val="single" w:sz="4" w:space="1" w:color="auto"/>
      </w:pBdr>
      <w:ind w:right="2155"/>
    </w:pPr>
  </w:style>
  <w:style w:type="paragraph" w:customStyle="1" w:styleId="Template-Spacer">
    <w:name w:val="Template - Spacer"/>
    <w:basedOn w:val="Template"/>
    <w:uiPriority w:val="5"/>
    <w:semiHidden/>
    <w:rsid w:val="00FB1CB1"/>
    <w:pPr>
      <w:spacing w:line="320" w:lineRule="exact"/>
    </w:pPr>
  </w:style>
  <w:style w:type="paragraph" w:customStyle="1" w:styleId="Template-SpacerLille">
    <w:name w:val="Template - SpacerLille"/>
    <w:basedOn w:val="Template"/>
    <w:uiPriority w:val="5"/>
    <w:semiHidden/>
    <w:rsid w:val="00E66500"/>
    <w:pPr>
      <w:spacing w:line="240" w:lineRule="atLeast"/>
    </w:pPr>
  </w:style>
  <w:style w:type="character" w:styleId="Svaghenvisning">
    <w:name w:val="Subtle Reference"/>
    <w:uiPriority w:val="31"/>
    <w:semiHidden/>
    <w:qFormat/>
    <w:rsid w:val="00D06C35"/>
    <w:rPr>
      <w:smallCaps/>
      <w:color w:val="auto"/>
      <w:u w:val="single"/>
    </w:rPr>
  </w:style>
  <w:style w:type="paragraph" w:customStyle="1" w:styleId="Normal-Overskrift">
    <w:name w:val="Normal - Overskrift"/>
    <w:basedOn w:val="Normal"/>
    <w:next w:val="Normal"/>
    <w:rsid w:val="000A1B1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1611">
      <w:bodyDiv w:val="1"/>
      <w:marLeft w:val="0"/>
      <w:marRight w:val="0"/>
      <w:marTop w:val="0"/>
      <w:marBottom w:val="0"/>
      <w:divBdr>
        <w:top w:val="none" w:sz="0" w:space="0" w:color="auto"/>
        <w:left w:val="none" w:sz="0" w:space="0" w:color="auto"/>
        <w:bottom w:val="none" w:sz="0" w:space="0" w:color="auto"/>
        <w:right w:val="none" w:sz="0" w:space="0" w:color="auto"/>
      </w:divBdr>
    </w:div>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31598935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669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Notat.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0</TotalTime>
  <Pages>3</Pages>
  <Words>840</Words>
  <Characters>5187</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[Adresse]</vt:lpstr>
    </vt:vector>
  </TitlesOfParts>
  <Company>www.skabelondesign.dk</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Viktoria Feldstedt</dc:creator>
  <cp:lastModifiedBy>Windows User</cp:lastModifiedBy>
  <cp:revision>2</cp:revision>
  <dcterms:created xsi:type="dcterms:W3CDTF">2015-09-08T05:46:00Z</dcterms:created>
  <dcterms:modified xsi:type="dcterms:W3CDTF">2015-09-08T05:46:00Z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42237</vt:lpwstr>
  </property>
  <property fmtid="{D5CDD505-2E9C-101B-9397-08002B2CF9AE}" pid="6" name="sdDocumentDateFormat">
    <vt:lpwstr>da-DK:d. MMMM yyyy</vt:lpwstr>
  </property>
  <property fmtid="{D5CDD505-2E9C-101B-9397-08002B2CF9AE}" pid="7" name="SD_CtlText_Generelt_Sagsnr">
    <vt:lpwstr/>
  </property>
  <property fmtid="{D5CDD505-2E9C-101B-9397-08002B2CF9AE}" pid="8" name="SD_CtlText_UserProfiles_Userprofile">
    <vt:lpwstr/>
  </property>
  <property fmtid="{D5CDD505-2E9C-101B-9397-08002B2CF9AE}" pid="9" name="SD_CtlText_UserProfiles_INI">
    <vt:lpwstr>VFE</vt:lpwstr>
  </property>
  <property fmtid="{D5CDD505-2E9C-101B-9397-08002B2CF9AE}" pid="10" name="SD_CtlText_UserProfiles_Name">
    <vt:lpwstr>Viktoria Feldstedt</vt:lpwstr>
  </property>
  <property fmtid="{D5CDD505-2E9C-101B-9397-08002B2CF9AE}" pid="11" name="SD_CtlText_UserProfiles_Område">
    <vt:lpwstr>ØKONOMI &amp; STAB</vt:lpwstr>
  </property>
  <property fmtid="{D5CDD505-2E9C-101B-9397-08002B2CF9AE}" pid="12" name="SD_CtlText_UserProfiles_Arbejdssted">
    <vt:lpwstr/>
  </property>
  <property fmtid="{D5CDD505-2E9C-101B-9397-08002B2CF9AE}" pid="13" name="SD_CtlText_UserProfiles_Enhed">
    <vt:lpwstr/>
  </property>
  <property fmtid="{D5CDD505-2E9C-101B-9397-08002B2CF9AE}" pid="14" name="SD_CtlText_UserProfiles_SignatureDesign">
    <vt:lpwstr>Albertslund</vt:lpwstr>
  </property>
  <property fmtid="{D5CDD505-2E9C-101B-9397-08002B2CF9AE}" pid="15" name="SD_UserprofileName">
    <vt:lpwstr/>
  </property>
  <property fmtid="{D5CDD505-2E9C-101B-9397-08002B2CF9AE}" pid="16" name="DocumentInfoFinished">
    <vt:lpwstr>True</vt:lpwstr>
  </property>
</Properties>
</file>