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70" w:rsidRDefault="00D00770" w:rsidP="00D00770">
      <w:pPr>
        <w:pStyle w:val="Titel"/>
        <w:pBdr>
          <w:bottom w:val="single" w:sz="8" w:space="1" w:color="00B050"/>
        </w:pBdr>
        <w:spacing w:after="400"/>
        <w:jc w:val="center"/>
        <w:rPr>
          <w:sz w:val="36"/>
          <w:szCs w:val="36"/>
        </w:rPr>
      </w:pPr>
      <w:bookmarkStart w:id="0" w:name="_GoBack"/>
      <w:bookmarkEnd w:id="0"/>
      <w:r>
        <w:rPr>
          <w:sz w:val="36"/>
          <w:szCs w:val="36"/>
        </w:rPr>
        <w:t>Hvorfor en netværksbaseret organisation?</w:t>
      </w:r>
    </w:p>
    <w:p w:rsidR="00D00770" w:rsidRDefault="00D00770" w:rsidP="00D00770">
      <w:r>
        <w:t xml:space="preserve">Vi står som kommune og offentlig organisation midt i en brydningstid. Finanskrisen har sat kommunerne på smalkost. Der bliver stillet krav til mere og bedre service og vi skal løbe hurtigere end nogensinde før. Samtidig er velfærd gået fra at være den service det offentlige leverer til borgerne, til en forståelse af, at velfærd også er noget vi skaber i fællesskab. </w:t>
      </w:r>
    </w:p>
    <w:p w:rsidR="00D00770" w:rsidRDefault="00D00770" w:rsidP="00D00770">
      <w:r>
        <w:t xml:space="preserve">Vi befinder os derfor ved en skillevej: skal vi fortsætte som vi plejer, eller bør vi i stedet prøve at finde nye stier at bevæge os ud af, i vores bestræbelser på at håndtere  ’velfærdstransformationen’? </w:t>
      </w:r>
    </w:p>
    <w:p w:rsidR="00D00770" w:rsidRDefault="00D00770" w:rsidP="00D00770">
      <w:r>
        <w:t xml:space="preserve">I Albertslund Kommune er vi ikke i tvivl. Vi er overbevist om, at gør vi som vi ’plejer’ , finder vi ikke vejen. </w:t>
      </w:r>
    </w:p>
    <w:p w:rsidR="00D00770" w:rsidRDefault="00D00770" w:rsidP="00D00770">
      <w:r>
        <w:t xml:space="preserve">I Albertslund har vi en stolt tradition for engagerede og initiativrige borgere og medarbejdere der </w:t>
      </w:r>
      <w:r>
        <w:rPr>
          <w:i/>
        </w:rPr>
        <w:t>vil</w:t>
      </w:r>
      <w:r>
        <w:t xml:space="preserve"> fællesskabet. Det stod derfor klart, at der skulle bygges videre på det fundament, og det var her, at idéen og visionen om den netværksbaserede organisation blev til. </w:t>
      </w:r>
    </w:p>
    <w:p w:rsidR="00D00770" w:rsidRDefault="00D00770" w:rsidP="00D00770">
      <w:r>
        <w:t>Vi lavede en netværksstruktur, der skulle drive bevægelsen mod en netværksbaseret organisation, og som skulle facilitere den grundlæggende kulturændring der skal til.</w:t>
      </w:r>
    </w:p>
    <w:p w:rsidR="00D00770" w:rsidRDefault="00D00770" w:rsidP="00D00770">
      <w:r>
        <w:t>Vi stræber efter en netværksbaseret organisation ud fra tre antagelser:</w:t>
      </w:r>
    </w:p>
    <w:p w:rsidR="00D00770" w:rsidRDefault="00D00770" w:rsidP="00D00770">
      <w:pPr>
        <w:pStyle w:val="Listeafsnit"/>
        <w:numPr>
          <w:ilvl w:val="0"/>
          <w:numId w:val="5"/>
        </w:numPr>
      </w:pPr>
      <w:r>
        <w:t>Mange og forskellige perspektiver gør os i stand til at se nye veje</w:t>
      </w:r>
    </w:p>
    <w:p w:rsidR="00D00770" w:rsidRDefault="00D00770" w:rsidP="00D00770">
      <w:pPr>
        <w:pStyle w:val="Listeafsnit"/>
        <w:numPr>
          <w:ilvl w:val="0"/>
          <w:numId w:val="5"/>
        </w:numPr>
      </w:pPr>
      <w:r>
        <w:t>Den bedste velfærd skabes i samspillet mellem en høj faglighed og et stærkt borgerperspektiv</w:t>
      </w:r>
    </w:p>
    <w:p w:rsidR="00D00770" w:rsidRDefault="00D00770" w:rsidP="00D00770">
      <w:pPr>
        <w:pStyle w:val="Listeafsnit"/>
        <w:numPr>
          <w:ilvl w:val="0"/>
          <w:numId w:val="5"/>
        </w:numPr>
      </w:pPr>
      <w:r>
        <w:t>Hvis vi skal nå et anderledes resultat, skal vi arbejde anderledes med udfordringerne</w:t>
      </w:r>
    </w:p>
    <w:p w:rsidR="00D00770" w:rsidRDefault="00D00770" w:rsidP="00D00770">
      <w:r>
        <w:rPr>
          <w:rFonts w:eastAsia="Times New Roman" w:cs="Times New Roman"/>
          <w:lang w:eastAsia="da-DK"/>
        </w:rPr>
        <w:t xml:space="preserve">Netværk er de mange perspektivers land, og det er det absolutte særkende for denne arbejdsform. </w:t>
      </w:r>
      <w:r>
        <w:t>Ligesom med et isbjerg ser vi typisk kun 10% af problemet. Med netværksarbejdet får vi mulighed for at blive klogere på de 90%, der måske ikke lige er til at se, men som vi skal arbejde med for at kunne nå en bedre løsning – til gavn for den oplevede borgerkvalitet, kommunens økonomi og medarbejdernes engagement og trivsel.</w:t>
      </w:r>
    </w:p>
    <w:p w:rsidR="00D00770" w:rsidRDefault="00D00770" w:rsidP="00D00770">
      <w:r>
        <w:t xml:space="preserve">At den bedste velfærd skabes i resultatet mellem en høj faglighed og et stærkt borgerperspektiv ved vi jo egentlig godt, og vi er alle drevet af at gøre en forskel for de borgere og det samfund vi er her for. Alligevel har vores organisering i stærke fagligheder måske nogle gange spændt ben for, at vi får alle – og særligt borgerperspektivet – tilstrækkeligt med, når vi prøver at finde den bedste løsning. Netværkets fokus på samspillet mellem stærke og kompetente fagligheder og det konkretet og nære borgerperspektiv, åbner for nye måde at løse vores velfærdsopgaver på. </w:t>
      </w:r>
    </w:p>
    <w:p w:rsidR="00D00770" w:rsidRDefault="00D00770" w:rsidP="00D00770">
      <w:pPr>
        <w:rPr>
          <w:rFonts w:eastAsia="Times New Roman" w:cs="Times New Roman"/>
          <w:lang w:eastAsia="da-DK"/>
        </w:rPr>
      </w:pPr>
      <w:r>
        <w:rPr>
          <w:rFonts w:eastAsia="Times New Roman" w:cs="Times New Roman"/>
          <w:lang w:eastAsia="da-DK"/>
        </w:rPr>
        <w:t xml:space="preserve">Det særlige ved en netværksbaseret organisation er, at </w:t>
      </w:r>
      <w:r w:rsidR="00911B67">
        <w:rPr>
          <w:rFonts w:eastAsia="Times New Roman" w:cs="Times New Roman"/>
          <w:lang w:eastAsia="da-DK"/>
        </w:rPr>
        <w:t>netværk</w:t>
      </w:r>
      <w:r>
        <w:rPr>
          <w:rFonts w:eastAsia="Times New Roman" w:cs="Times New Roman"/>
          <w:lang w:eastAsia="da-DK"/>
        </w:rPr>
        <w:t xml:space="preserve"> hverken er noget der ligger over eller under den traditionelle basisorganisation – det er noget der går </w:t>
      </w:r>
      <w:r>
        <w:rPr>
          <w:rFonts w:eastAsia="Times New Roman" w:cs="Times New Roman"/>
          <w:i/>
          <w:lang w:eastAsia="da-DK"/>
        </w:rPr>
        <w:t>igennem</w:t>
      </w:r>
      <w:r>
        <w:rPr>
          <w:rFonts w:eastAsia="Times New Roman" w:cs="Times New Roman"/>
          <w:lang w:eastAsia="da-DK"/>
        </w:rPr>
        <w:t xml:space="preserve"> og </w:t>
      </w:r>
      <w:r>
        <w:rPr>
          <w:rFonts w:eastAsia="Times New Roman" w:cs="Times New Roman"/>
          <w:i/>
          <w:lang w:eastAsia="da-DK"/>
        </w:rPr>
        <w:t>på tværs</w:t>
      </w:r>
      <w:r>
        <w:rPr>
          <w:rFonts w:eastAsia="Times New Roman" w:cs="Times New Roman"/>
          <w:lang w:eastAsia="da-DK"/>
        </w:rPr>
        <w:t>. Det er strukturer som bygger på relationer, der skal binde kommunen sammen på en ny og fleksibel måde. Når de stærke fagligheder i basisorganisationen bringes sammen på nye og anderledes måder, og når grænsen mellem kommune og lokalsamfund opløses, får vi som kommunal organisation mulighed for at levere velfærdsløsninger på en ny og innovativ måde.</w:t>
      </w:r>
    </w:p>
    <w:p w:rsidR="001D45A5" w:rsidRPr="00D00770" w:rsidRDefault="00D00770" w:rsidP="00D00770">
      <w:r>
        <w:t xml:space="preserve">I en netværksbaseret organisation samarbejder vi med nye perspektiver på nye måder om at løse morgendagens velfærdsudfordringer. </w:t>
      </w:r>
    </w:p>
    <w:sectPr w:rsidR="001D45A5" w:rsidRPr="00D007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70" w:rsidRDefault="00D00770" w:rsidP="00D00770">
      <w:pPr>
        <w:spacing w:after="0" w:line="240" w:lineRule="auto"/>
      </w:pPr>
      <w:r>
        <w:separator/>
      </w:r>
    </w:p>
  </w:endnote>
  <w:endnote w:type="continuationSeparator" w:id="0">
    <w:p w:rsidR="00D00770" w:rsidRDefault="00D00770" w:rsidP="00D00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70" w:rsidRDefault="00417DFA">
    <w:pPr>
      <w:pStyle w:val="Sidefod"/>
    </w:pPr>
    <w:r>
      <w:rPr>
        <w:noProof/>
        <w:lang w:eastAsia="da-DK"/>
      </w:rPr>
      <w:drawing>
        <wp:anchor distT="0" distB="0" distL="114300" distR="114300" simplePos="0" relativeHeight="251658240" behindDoc="1" locked="0" layoutInCell="1" allowOverlap="1">
          <wp:simplePos x="0" y="0"/>
          <wp:positionH relativeFrom="column">
            <wp:posOffset>5602936</wp:posOffset>
          </wp:positionH>
          <wp:positionV relativeFrom="paragraph">
            <wp:posOffset>-416560</wp:posOffset>
          </wp:positionV>
          <wp:extent cx="1861185" cy="1852295"/>
          <wp:effectExtent l="0" t="0" r="5715" b="0"/>
          <wp:wrapNone/>
          <wp:docPr id="3" name="Billede 3"/>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rotWithShape="1">
                  <a:blip r:embed="rId1" cstate="print">
                    <a:extLst>
                      <a:ext uri="{28A0092B-C50C-407E-A947-70E740481C1C}">
                        <a14:useLocalDpi xmlns:a14="http://schemas.microsoft.com/office/drawing/2010/main" val="0"/>
                      </a:ext>
                    </a:extLst>
                  </a:blip>
                  <a:srcRect l="6079" t="19556" r="6497" b="18963"/>
                  <a:stretch/>
                </pic:blipFill>
                <pic:spPr bwMode="auto">
                  <a:xfrm>
                    <a:off x="0" y="0"/>
                    <a:ext cx="1861185" cy="1852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70" w:rsidRDefault="00D00770" w:rsidP="00D00770">
      <w:pPr>
        <w:spacing w:after="0" w:line="240" w:lineRule="auto"/>
      </w:pPr>
      <w:r>
        <w:separator/>
      </w:r>
    </w:p>
  </w:footnote>
  <w:footnote w:type="continuationSeparator" w:id="0">
    <w:p w:rsidR="00D00770" w:rsidRDefault="00D00770" w:rsidP="00D00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54C2EC"/>
    <w:lvl w:ilvl="0">
      <w:start w:val="1"/>
      <w:numFmt w:val="decimal"/>
      <w:pStyle w:val="Opstilling-talellerbogst"/>
      <w:lvlText w:val="%1."/>
      <w:lvlJc w:val="left"/>
      <w:pPr>
        <w:tabs>
          <w:tab w:val="num" w:pos="360"/>
        </w:tabs>
        <w:ind w:left="360" w:hanging="360"/>
      </w:pPr>
    </w:lvl>
  </w:abstractNum>
  <w:abstractNum w:abstractNumId="1">
    <w:nsid w:val="369A74B6"/>
    <w:multiLevelType w:val="hybridMultilevel"/>
    <w:tmpl w:val="40988B36"/>
    <w:lvl w:ilvl="0" w:tplc="16283F1A">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ADA4CC8"/>
    <w:multiLevelType w:val="hybridMultilevel"/>
    <w:tmpl w:val="40988B36"/>
    <w:lvl w:ilvl="0" w:tplc="16283F1A">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0C679C7"/>
    <w:multiLevelType w:val="singleLevel"/>
    <w:tmpl w:val="4080D936"/>
    <w:lvl w:ilvl="0">
      <w:start w:val="1"/>
      <w:numFmt w:val="decimal"/>
      <w:lvlRestart w:val="0"/>
      <w:lvlText w:val="%1."/>
      <w:lvlJc w:val="left"/>
      <w:pPr>
        <w:tabs>
          <w:tab w:val="num" w:pos="360"/>
        </w:tabs>
        <w:ind w:left="360" w:hanging="360"/>
      </w:pPr>
    </w:lvl>
  </w:abstractNum>
  <w:num w:numId="1">
    <w:abstractNumId w:val="1"/>
  </w:num>
  <w:num w:numId="2">
    <w:abstractNumId w:val="2"/>
  </w:num>
  <w:num w:numId="3">
    <w:abstractNumId w:val="0"/>
  </w:num>
  <w:num w:numId="4">
    <w:abstractNumId w:val="3"/>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s>
  <w:rsids>
    <w:rsidRoot w:val="00640664"/>
    <w:rsid w:val="00050F64"/>
    <w:rsid w:val="00070994"/>
    <w:rsid w:val="000B2A25"/>
    <w:rsid w:val="000B6B4F"/>
    <w:rsid w:val="001673A0"/>
    <w:rsid w:val="001D45A5"/>
    <w:rsid w:val="001E4A45"/>
    <w:rsid w:val="00253B57"/>
    <w:rsid w:val="00256E6B"/>
    <w:rsid w:val="0027196F"/>
    <w:rsid w:val="00273AB8"/>
    <w:rsid w:val="0029734D"/>
    <w:rsid w:val="002A1D86"/>
    <w:rsid w:val="002C6C32"/>
    <w:rsid w:val="00317507"/>
    <w:rsid w:val="00327431"/>
    <w:rsid w:val="00337086"/>
    <w:rsid w:val="00353D29"/>
    <w:rsid w:val="00370FB9"/>
    <w:rsid w:val="00385058"/>
    <w:rsid w:val="003E2D02"/>
    <w:rsid w:val="00407DF7"/>
    <w:rsid w:val="00417DFA"/>
    <w:rsid w:val="00435B60"/>
    <w:rsid w:val="00530A94"/>
    <w:rsid w:val="00581111"/>
    <w:rsid w:val="00592F84"/>
    <w:rsid w:val="005A0280"/>
    <w:rsid w:val="005A391E"/>
    <w:rsid w:val="005E4E7A"/>
    <w:rsid w:val="00601A36"/>
    <w:rsid w:val="006203AD"/>
    <w:rsid w:val="006308AD"/>
    <w:rsid w:val="00640664"/>
    <w:rsid w:val="006D5E82"/>
    <w:rsid w:val="00753017"/>
    <w:rsid w:val="00777ED5"/>
    <w:rsid w:val="007A53EC"/>
    <w:rsid w:val="0080420C"/>
    <w:rsid w:val="00814F7A"/>
    <w:rsid w:val="0082155F"/>
    <w:rsid w:val="00892CD5"/>
    <w:rsid w:val="00901965"/>
    <w:rsid w:val="00911B67"/>
    <w:rsid w:val="009125D0"/>
    <w:rsid w:val="00924BF7"/>
    <w:rsid w:val="00932263"/>
    <w:rsid w:val="009B2A79"/>
    <w:rsid w:val="009D02EF"/>
    <w:rsid w:val="009D3775"/>
    <w:rsid w:val="009D4F46"/>
    <w:rsid w:val="009E00A4"/>
    <w:rsid w:val="009F21E9"/>
    <w:rsid w:val="00A540CF"/>
    <w:rsid w:val="00A83618"/>
    <w:rsid w:val="00AE3497"/>
    <w:rsid w:val="00AF0D2D"/>
    <w:rsid w:val="00B13DD0"/>
    <w:rsid w:val="00B56324"/>
    <w:rsid w:val="00BD77A8"/>
    <w:rsid w:val="00C057E8"/>
    <w:rsid w:val="00C5157B"/>
    <w:rsid w:val="00C6000D"/>
    <w:rsid w:val="00C8208C"/>
    <w:rsid w:val="00C968B4"/>
    <w:rsid w:val="00CA60F7"/>
    <w:rsid w:val="00D00770"/>
    <w:rsid w:val="00D12415"/>
    <w:rsid w:val="00D2112F"/>
    <w:rsid w:val="00D7385C"/>
    <w:rsid w:val="00D81425"/>
    <w:rsid w:val="00DB09A4"/>
    <w:rsid w:val="00DE7AC4"/>
    <w:rsid w:val="00E25E80"/>
    <w:rsid w:val="00E47124"/>
    <w:rsid w:val="00E4766C"/>
    <w:rsid w:val="00E47D30"/>
    <w:rsid w:val="00E92A1F"/>
    <w:rsid w:val="00EB759D"/>
    <w:rsid w:val="00EF7976"/>
    <w:rsid w:val="00F238FB"/>
    <w:rsid w:val="00F6784E"/>
    <w:rsid w:val="00FC18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7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09A4"/>
    <w:pPr>
      <w:ind w:left="720"/>
      <w:contextualSpacing/>
    </w:pPr>
  </w:style>
  <w:style w:type="character" w:styleId="Kommentarhenvisning">
    <w:name w:val="annotation reference"/>
    <w:basedOn w:val="Standardskrifttypeiafsnit"/>
    <w:uiPriority w:val="99"/>
    <w:semiHidden/>
    <w:unhideWhenUsed/>
    <w:rsid w:val="009E00A4"/>
    <w:rPr>
      <w:sz w:val="16"/>
      <w:szCs w:val="16"/>
    </w:rPr>
  </w:style>
  <w:style w:type="paragraph" w:styleId="Kommentartekst">
    <w:name w:val="annotation text"/>
    <w:basedOn w:val="Normal"/>
    <w:link w:val="KommentartekstTegn"/>
    <w:uiPriority w:val="99"/>
    <w:semiHidden/>
    <w:unhideWhenUsed/>
    <w:rsid w:val="009E00A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E00A4"/>
    <w:rPr>
      <w:sz w:val="20"/>
      <w:szCs w:val="20"/>
    </w:rPr>
  </w:style>
  <w:style w:type="paragraph" w:styleId="Kommentaremne">
    <w:name w:val="annotation subject"/>
    <w:basedOn w:val="Kommentartekst"/>
    <w:next w:val="Kommentartekst"/>
    <w:link w:val="KommentaremneTegn"/>
    <w:uiPriority w:val="99"/>
    <w:semiHidden/>
    <w:unhideWhenUsed/>
    <w:rsid w:val="009E00A4"/>
    <w:rPr>
      <w:b/>
      <w:bCs/>
    </w:rPr>
  </w:style>
  <w:style w:type="character" w:customStyle="1" w:styleId="KommentaremneTegn">
    <w:name w:val="Kommentaremne Tegn"/>
    <w:basedOn w:val="KommentartekstTegn"/>
    <w:link w:val="Kommentaremne"/>
    <w:uiPriority w:val="99"/>
    <w:semiHidden/>
    <w:rsid w:val="009E00A4"/>
    <w:rPr>
      <w:b/>
      <w:bCs/>
      <w:sz w:val="20"/>
      <w:szCs w:val="20"/>
    </w:rPr>
  </w:style>
  <w:style w:type="paragraph" w:styleId="Markeringsbobletekst">
    <w:name w:val="Balloon Text"/>
    <w:basedOn w:val="Normal"/>
    <w:link w:val="MarkeringsbobletekstTegn"/>
    <w:uiPriority w:val="99"/>
    <w:semiHidden/>
    <w:unhideWhenUsed/>
    <w:rsid w:val="009E00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E00A4"/>
    <w:rPr>
      <w:rFonts w:ascii="Tahoma" w:hAnsi="Tahoma" w:cs="Tahoma"/>
      <w:sz w:val="16"/>
      <w:szCs w:val="16"/>
    </w:rPr>
  </w:style>
  <w:style w:type="paragraph" w:styleId="Opstilling-talellerbogst">
    <w:name w:val="List Number"/>
    <w:basedOn w:val="Normal"/>
    <w:uiPriority w:val="99"/>
    <w:semiHidden/>
    <w:unhideWhenUsed/>
    <w:rsid w:val="000B2A25"/>
    <w:pPr>
      <w:numPr>
        <w:numId w:val="3"/>
      </w:numPr>
      <w:contextualSpacing/>
    </w:pPr>
  </w:style>
  <w:style w:type="paragraph" w:styleId="Titel">
    <w:name w:val="Title"/>
    <w:basedOn w:val="Normal"/>
    <w:next w:val="Normal"/>
    <w:link w:val="TitelTegn"/>
    <w:uiPriority w:val="10"/>
    <w:qFormat/>
    <w:rsid w:val="00D00770"/>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Tegn">
    <w:name w:val="Titel Tegn"/>
    <w:basedOn w:val="Standardskrifttypeiafsnit"/>
    <w:link w:val="Titel"/>
    <w:uiPriority w:val="10"/>
    <w:rsid w:val="00D00770"/>
    <w:rPr>
      <w:rFonts w:asciiTheme="majorHAnsi" w:eastAsiaTheme="majorEastAsia" w:hAnsiTheme="majorHAnsi" w:cstheme="majorBidi"/>
      <w:spacing w:val="5"/>
      <w:kern w:val="28"/>
      <w:sz w:val="52"/>
      <w:szCs w:val="52"/>
    </w:rPr>
  </w:style>
  <w:style w:type="paragraph" w:styleId="Sidehoved">
    <w:name w:val="header"/>
    <w:basedOn w:val="Normal"/>
    <w:link w:val="SidehovedTegn"/>
    <w:uiPriority w:val="99"/>
    <w:unhideWhenUsed/>
    <w:rsid w:val="00D0077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D00770"/>
  </w:style>
  <w:style w:type="paragraph" w:styleId="Sidefod">
    <w:name w:val="footer"/>
    <w:basedOn w:val="Normal"/>
    <w:link w:val="SidefodTegn"/>
    <w:uiPriority w:val="99"/>
    <w:unhideWhenUsed/>
    <w:rsid w:val="00D0077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D00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7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09A4"/>
    <w:pPr>
      <w:ind w:left="720"/>
      <w:contextualSpacing/>
    </w:pPr>
  </w:style>
  <w:style w:type="character" w:styleId="Kommentarhenvisning">
    <w:name w:val="annotation reference"/>
    <w:basedOn w:val="Standardskrifttypeiafsnit"/>
    <w:uiPriority w:val="99"/>
    <w:semiHidden/>
    <w:unhideWhenUsed/>
    <w:rsid w:val="009E00A4"/>
    <w:rPr>
      <w:sz w:val="16"/>
      <w:szCs w:val="16"/>
    </w:rPr>
  </w:style>
  <w:style w:type="paragraph" w:styleId="Kommentartekst">
    <w:name w:val="annotation text"/>
    <w:basedOn w:val="Normal"/>
    <w:link w:val="KommentartekstTegn"/>
    <w:uiPriority w:val="99"/>
    <w:semiHidden/>
    <w:unhideWhenUsed/>
    <w:rsid w:val="009E00A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E00A4"/>
    <w:rPr>
      <w:sz w:val="20"/>
      <w:szCs w:val="20"/>
    </w:rPr>
  </w:style>
  <w:style w:type="paragraph" w:styleId="Kommentaremne">
    <w:name w:val="annotation subject"/>
    <w:basedOn w:val="Kommentartekst"/>
    <w:next w:val="Kommentartekst"/>
    <w:link w:val="KommentaremneTegn"/>
    <w:uiPriority w:val="99"/>
    <w:semiHidden/>
    <w:unhideWhenUsed/>
    <w:rsid w:val="009E00A4"/>
    <w:rPr>
      <w:b/>
      <w:bCs/>
    </w:rPr>
  </w:style>
  <w:style w:type="character" w:customStyle="1" w:styleId="KommentaremneTegn">
    <w:name w:val="Kommentaremne Tegn"/>
    <w:basedOn w:val="KommentartekstTegn"/>
    <w:link w:val="Kommentaremne"/>
    <w:uiPriority w:val="99"/>
    <w:semiHidden/>
    <w:rsid w:val="009E00A4"/>
    <w:rPr>
      <w:b/>
      <w:bCs/>
      <w:sz w:val="20"/>
      <w:szCs w:val="20"/>
    </w:rPr>
  </w:style>
  <w:style w:type="paragraph" w:styleId="Markeringsbobletekst">
    <w:name w:val="Balloon Text"/>
    <w:basedOn w:val="Normal"/>
    <w:link w:val="MarkeringsbobletekstTegn"/>
    <w:uiPriority w:val="99"/>
    <w:semiHidden/>
    <w:unhideWhenUsed/>
    <w:rsid w:val="009E00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E00A4"/>
    <w:rPr>
      <w:rFonts w:ascii="Tahoma" w:hAnsi="Tahoma" w:cs="Tahoma"/>
      <w:sz w:val="16"/>
      <w:szCs w:val="16"/>
    </w:rPr>
  </w:style>
  <w:style w:type="paragraph" w:styleId="Opstilling-talellerbogst">
    <w:name w:val="List Number"/>
    <w:basedOn w:val="Normal"/>
    <w:uiPriority w:val="99"/>
    <w:semiHidden/>
    <w:unhideWhenUsed/>
    <w:rsid w:val="000B2A25"/>
    <w:pPr>
      <w:numPr>
        <w:numId w:val="3"/>
      </w:numPr>
      <w:contextualSpacing/>
    </w:pPr>
  </w:style>
  <w:style w:type="paragraph" w:styleId="Titel">
    <w:name w:val="Title"/>
    <w:basedOn w:val="Normal"/>
    <w:next w:val="Normal"/>
    <w:link w:val="TitelTegn"/>
    <w:uiPriority w:val="10"/>
    <w:qFormat/>
    <w:rsid w:val="00D00770"/>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Tegn">
    <w:name w:val="Titel Tegn"/>
    <w:basedOn w:val="Standardskrifttypeiafsnit"/>
    <w:link w:val="Titel"/>
    <w:uiPriority w:val="10"/>
    <w:rsid w:val="00D00770"/>
    <w:rPr>
      <w:rFonts w:asciiTheme="majorHAnsi" w:eastAsiaTheme="majorEastAsia" w:hAnsiTheme="majorHAnsi" w:cstheme="majorBidi"/>
      <w:spacing w:val="5"/>
      <w:kern w:val="28"/>
      <w:sz w:val="52"/>
      <w:szCs w:val="52"/>
    </w:rPr>
  </w:style>
  <w:style w:type="paragraph" w:styleId="Sidehoved">
    <w:name w:val="header"/>
    <w:basedOn w:val="Normal"/>
    <w:link w:val="SidehovedTegn"/>
    <w:uiPriority w:val="99"/>
    <w:unhideWhenUsed/>
    <w:rsid w:val="00D0077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D00770"/>
  </w:style>
  <w:style w:type="paragraph" w:styleId="Sidefod">
    <w:name w:val="footer"/>
    <w:basedOn w:val="Normal"/>
    <w:link w:val="SidefodTegn"/>
    <w:uiPriority w:val="99"/>
    <w:unhideWhenUsed/>
    <w:rsid w:val="00D0077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D00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462">
      <w:bodyDiv w:val="1"/>
      <w:marLeft w:val="0"/>
      <w:marRight w:val="0"/>
      <w:marTop w:val="0"/>
      <w:marBottom w:val="0"/>
      <w:divBdr>
        <w:top w:val="none" w:sz="0" w:space="0" w:color="auto"/>
        <w:left w:val="none" w:sz="0" w:space="0" w:color="auto"/>
        <w:bottom w:val="none" w:sz="0" w:space="0" w:color="auto"/>
        <w:right w:val="none" w:sz="0" w:space="0" w:color="auto"/>
      </w:divBdr>
    </w:div>
    <w:div w:id="326860044">
      <w:bodyDiv w:val="1"/>
      <w:marLeft w:val="0"/>
      <w:marRight w:val="0"/>
      <w:marTop w:val="0"/>
      <w:marBottom w:val="0"/>
      <w:divBdr>
        <w:top w:val="none" w:sz="0" w:space="0" w:color="auto"/>
        <w:left w:val="none" w:sz="0" w:space="0" w:color="auto"/>
        <w:bottom w:val="none" w:sz="0" w:space="0" w:color="auto"/>
        <w:right w:val="none" w:sz="0" w:space="0" w:color="auto"/>
      </w:divBdr>
    </w:div>
    <w:div w:id="394091591">
      <w:bodyDiv w:val="1"/>
      <w:marLeft w:val="0"/>
      <w:marRight w:val="0"/>
      <w:marTop w:val="0"/>
      <w:marBottom w:val="0"/>
      <w:divBdr>
        <w:top w:val="none" w:sz="0" w:space="0" w:color="auto"/>
        <w:left w:val="none" w:sz="0" w:space="0" w:color="auto"/>
        <w:bottom w:val="none" w:sz="0" w:space="0" w:color="auto"/>
        <w:right w:val="none" w:sz="0" w:space="0" w:color="auto"/>
      </w:divBdr>
    </w:div>
    <w:div w:id="515508689">
      <w:bodyDiv w:val="1"/>
      <w:marLeft w:val="0"/>
      <w:marRight w:val="0"/>
      <w:marTop w:val="0"/>
      <w:marBottom w:val="0"/>
      <w:divBdr>
        <w:top w:val="none" w:sz="0" w:space="0" w:color="auto"/>
        <w:left w:val="none" w:sz="0" w:space="0" w:color="auto"/>
        <w:bottom w:val="none" w:sz="0" w:space="0" w:color="auto"/>
        <w:right w:val="none" w:sz="0" w:space="0" w:color="auto"/>
      </w:divBdr>
    </w:div>
    <w:div w:id="9087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A5E5C05D</Template>
  <TotalTime>0</TotalTime>
  <Pages>1</Pages>
  <Words>444</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2015-11-09T14:47:00Z</dcterms:created>
  <dcterms:modified xsi:type="dcterms:W3CDTF">2015-11-09T14:47:00Z</dcterms:modified>
</cp:coreProperties>
</file>